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B78" w:rsidRPr="00447241" w:rsidRDefault="00345B78" w:rsidP="00345B78">
      <w:pPr>
        <w:jc w:val="center"/>
        <w:rPr>
          <w:rFonts w:asciiTheme="minorHAnsi" w:hAnsiTheme="minorHAnsi"/>
        </w:rPr>
      </w:pPr>
      <w:bookmarkStart w:id="0" w:name="_GoBack"/>
      <w:bookmarkEnd w:id="0"/>
      <w:r w:rsidRPr="00447241">
        <w:rPr>
          <w:rFonts w:asciiTheme="minorHAnsi" w:hAnsiTheme="minorHAnsi"/>
        </w:rPr>
        <w:t>&lt;&lt;Facility Name&gt;&gt;</w:t>
      </w:r>
    </w:p>
    <w:p w:rsidR="00345B78" w:rsidRPr="00447241" w:rsidRDefault="00345B78" w:rsidP="00345B78">
      <w:pPr>
        <w:rPr>
          <w:rFonts w:asciiTheme="minorHAnsi" w:hAnsiTheme="minorHAnsi"/>
        </w:rPr>
      </w:pPr>
    </w:p>
    <w:p w:rsidR="00345B78" w:rsidRPr="00447241" w:rsidRDefault="00345B78" w:rsidP="00345B78">
      <w:pPr>
        <w:jc w:val="center"/>
        <w:rPr>
          <w:rFonts w:asciiTheme="minorHAnsi" w:hAnsiTheme="minorHAnsi"/>
          <w:sz w:val="28"/>
          <w:szCs w:val="28"/>
          <w:u w:val="single"/>
        </w:rPr>
      </w:pPr>
      <w:r w:rsidRPr="00447241">
        <w:rPr>
          <w:rFonts w:asciiTheme="minorHAnsi" w:hAnsiTheme="minorHAnsi"/>
          <w:sz w:val="28"/>
          <w:szCs w:val="28"/>
          <w:u w:val="single"/>
        </w:rPr>
        <w:t xml:space="preserve">POLICY TITLE: </w:t>
      </w:r>
      <w:r>
        <w:rPr>
          <w:rFonts w:asciiTheme="minorHAnsi" w:hAnsiTheme="minorHAnsi"/>
          <w:sz w:val="28"/>
          <w:szCs w:val="28"/>
          <w:u w:val="single"/>
        </w:rPr>
        <w:t>MATTRESSES</w:t>
      </w:r>
    </w:p>
    <w:p w:rsidR="00345B78" w:rsidRPr="00447241" w:rsidRDefault="00345B78" w:rsidP="00345B78">
      <w:pPr>
        <w:rPr>
          <w:rFonts w:asciiTheme="minorHAnsi" w:hAnsi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roval and Date"/>
      </w:tblPr>
      <w:tblGrid>
        <w:gridCol w:w="6390"/>
        <w:gridCol w:w="2816"/>
      </w:tblGrid>
      <w:tr w:rsidR="00345B78" w:rsidRPr="00447241" w:rsidTr="00F81135">
        <w:trPr>
          <w:tblHeader/>
          <w:jc w:val="center"/>
        </w:trPr>
        <w:tc>
          <w:tcPr>
            <w:tcW w:w="6390" w:type="dxa"/>
          </w:tcPr>
          <w:p w:rsidR="00345B78" w:rsidRPr="00447241" w:rsidRDefault="00345B78" w:rsidP="00F81135">
            <w:pPr>
              <w:rPr>
                <w:rFonts w:asciiTheme="minorHAnsi" w:hAnsiTheme="minorHAnsi"/>
              </w:rPr>
            </w:pPr>
            <w:r w:rsidRPr="00447241">
              <w:rPr>
                <w:rFonts w:asciiTheme="minorHAnsi" w:hAnsiTheme="minorHAnsi"/>
              </w:rPr>
              <w:t>APPROVED BY:_____________________________________</w:t>
            </w:r>
          </w:p>
        </w:tc>
        <w:tc>
          <w:tcPr>
            <w:tcW w:w="2816" w:type="dxa"/>
            <w:vAlign w:val="center"/>
          </w:tcPr>
          <w:p w:rsidR="00345B78" w:rsidRPr="00447241" w:rsidRDefault="00345B78" w:rsidP="00F81135">
            <w:pPr>
              <w:jc w:val="right"/>
              <w:rPr>
                <w:rFonts w:asciiTheme="minorHAnsi" w:hAnsiTheme="minorHAnsi"/>
              </w:rPr>
            </w:pPr>
            <w:r w:rsidRPr="00447241">
              <w:rPr>
                <w:rFonts w:asciiTheme="minorHAnsi" w:hAnsiTheme="minorHAnsi"/>
              </w:rPr>
              <w:t>Effective Date: ________</w:t>
            </w:r>
          </w:p>
        </w:tc>
      </w:tr>
      <w:tr w:rsidR="00345B78" w:rsidRPr="00447241" w:rsidTr="00F81135">
        <w:trPr>
          <w:tblHeader/>
          <w:jc w:val="center"/>
        </w:trPr>
        <w:tc>
          <w:tcPr>
            <w:tcW w:w="6390" w:type="dxa"/>
          </w:tcPr>
          <w:p w:rsidR="00345B78" w:rsidRPr="00447241" w:rsidRDefault="00345B78" w:rsidP="00F81135">
            <w:pPr>
              <w:rPr>
                <w:rFonts w:asciiTheme="minorHAnsi" w:hAnsiTheme="minorHAnsi"/>
              </w:rPr>
            </w:pPr>
          </w:p>
        </w:tc>
        <w:tc>
          <w:tcPr>
            <w:tcW w:w="2816" w:type="dxa"/>
            <w:vAlign w:val="center"/>
          </w:tcPr>
          <w:p w:rsidR="00345B78" w:rsidRPr="00447241" w:rsidRDefault="00345B78" w:rsidP="00F81135">
            <w:pPr>
              <w:jc w:val="right"/>
              <w:rPr>
                <w:rFonts w:asciiTheme="minorHAnsi" w:hAnsiTheme="minorHAnsi"/>
              </w:rPr>
            </w:pPr>
            <w:r w:rsidRPr="00447241">
              <w:rPr>
                <w:rFonts w:asciiTheme="minorHAnsi" w:hAnsiTheme="minorHAnsi"/>
              </w:rPr>
              <w:t>Revised Date: ________</w:t>
            </w:r>
          </w:p>
        </w:tc>
      </w:tr>
    </w:tbl>
    <w:p w:rsidR="006D3E67" w:rsidRPr="00345B78" w:rsidRDefault="006D3E67" w:rsidP="006D3E67">
      <w:pPr>
        <w:pStyle w:val="BodyText"/>
        <w:tabs>
          <w:tab w:val="clear" w:pos="1800"/>
        </w:tabs>
        <w:rPr>
          <w:rFonts w:asciiTheme="minorHAnsi" w:hAnsiTheme="minorHAnsi" w:cs="Arial"/>
          <w:b/>
          <w:szCs w:val="24"/>
        </w:rPr>
      </w:pPr>
    </w:p>
    <w:p w:rsidR="006D3E67" w:rsidRPr="00345B78" w:rsidRDefault="006D3E67" w:rsidP="006D3E67">
      <w:pPr>
        <w:pStyle w:val="BodyText"/>
        <w:tabs>
          <w:tab w:val="clear" w:pos="1800"/>
        </w:tabs>
        <w:rPr>
          <w:rFonts w:asciiTheme="minorHAnsi" w:hAnsiTheme="minorHAnsi" w:cs="Arial"/>
          <w:b/>
          <w:szCs w:val="24"/>
        </w:rPr>
      </w:pPr>
      <w:r w:rsidRPr="00345B78">
        <w:rPr>
          <w:rFonts w:asciiTheme="minorHAnsi" w:hAnsiTheme="minorHAnsi" w:cs="Arial"/>
          <w:b/>
          <w:szCs w:val="24"/>
        </w:rPr>
        <w:t>I.</w:t>
      </w:r>
      <w:r w:rsidRPr="00345B78">
        <w:rPr>
          <w:rFonts w:asciiTheme="minorHAnsi" w:hAnsiTheme="minorHAnsi" w:cs="Arial"/>
          <w:b/>
          <w:szCs w:val="24"/>
        </w:rPr>
        <w:tab/>
        <w:t>POLICY</w:t>
      </w:r>
    </w:p>
    <w:p w:rsidR="006D3E67" w:rsidRPr="00345B78" w:rsidRDefault="006D3E67" w:rsidP="006D3E67">
      <w:pPr>
        <w:tabs>
          <w:tab w:val="left" w:pos="360"/>
          <w:tab w:val="left" w:pos="720"/>
          <w:tab w:val="left" w:pos="1080"/>
          <w:tab w:val="left" w:pos="1440"/>
        </w:tabs>
        <w:jc w:val="both"/>
        <w:rPr>
          <w:rFonts w:asciiTheme="minorHAnsi" w:hAnsiTheme="minorHAnsi" w:cs="Arial"/>
        </w:rPr>
      </w:pPr>
    </w:p>
    <w:p w:rsidR="006D3E67" w:rsidRPr="00345B78" w:rsidRDefault="006D3E67" w:rsidP="006D3E67">
      <w:pPr>
        <w:tabs>
          <w:tab w:val="left" w:pos="360"/>
          <w:tab w:val="left" w:pos="720"/>
          <w:tab w:val="left" w:pos="1080"/>
          <w:tab w:val="left" w:pos="1440"/>
        </w:tabs>
        <w:jc w:val="both"/>
        <w:rPr>
          <w:rFonts w:asciiTheme="minorHAnsi" w:hAnsiTheme="minorHAnsi"/>
        </w:rPr>
      </w:pPr>
      <w:r w:rsidRPr="00345B78">
        <w:rPr>
          <w:rFonts w:asciiTheme="minorHAnsi" w:hAnsiTheme="minorHAnsi" w:cs="Arial"/>
        </w:rPr>
        <w:t>It is the policy of &lt;&lt;Facility Name&gt;&gt; that all mattresses utilized within the facility will meet applicable flammability requirements</w:t>
      </w:r>
      <w:r w:rsidRPr="00345B78">
        <w:rPr>
          <w:rFonts w:asciiTheme="minorHAnsi" w:hAnsiTheme="minorHAnsi"/>
        </w:rPr>
        <w:t xml:space="preserve">. </w:t>
      </w:r>
    </w:p>
    <w:p w:rsidR="006D3E67" w:rsidRPr="00345B78" w:rsidRDefault="006D3E67" w:rsidP="006D3E67">
      <w:pPr>
        <w:tabs>
          <w:tab w:val="left" w:pos="360"/>
          <w:tab w:val="left" w:pos="720"/>
          <w:tab w:val="left" w:pos="1080"/>
          <w:tab w:val="left" w:pos="1440"/>
        </w:tabs>
        <w:jc w:val="both"/>
        <w:rPr>
          <w:rFonts w:asciiTheme="minorHAnsi" w:hAnsiTheme="minorHAnsi"/>
        </w:rPr>
      </w:pPr>
    </w:p>
    <w:p w:rsidR="006D3E67" w:rsidRPr="00345B78" w:rsidRDefault="006D3E67" w:rsidP="006D3E67">
      <w:pPr>
        <w:tabs>
          <w:tab w:val="left" w:pos="360"/>
          <w:tab w:val="left" w:pos="720"/>
          <w:tab w:val="left" w:pos="1080"/>
          <w:tab w:val="left" w:pos="1440"/>
        </w:tabs>
        <w:rPr>
          <w:rFonts w:asciiTheme="minorHAnsi" w:hAnsiTheme="minorHAnsi" w:cs="Arial"/>
        </w:rPr>
      </w:pPr>
      <w:r w:rsidRPr="00345B78">
        <w:rPr>
          <w:rFonts w:asciiTheme="minorHAnsi" w:hAnsiTheme="minorHAnsi" w:cs="Arial"/>
          <w:b/>
        </w:rPr>
        <w:t>II.</w:t>
      </w:r>
      <w:r w:rsidRPr="00345B78">
        <w:rPr>
          <w:rFonts w:asciiTheme="minorHAnsi" w:hAnsiTheme="minorHAnsi" w:cs="Arial"/>
        </w:rPr>
        <w:tab/>
      </w:r>
      <w:r w:rsidRPr="00345B78">
        <w:rPr>
          <w:rFonts w:asciiTheme="minorHAnsi" w:hAnsiTheme="minorHAnsi" w:cs="Arial"/>
          <w:b/>
        </w:rPr>
        <w:t>PURPOSE</w:t>
      </w:r>
    </w:p>
    <w:p w:rsidR="006D3E67" w:rsidRPr="00345B78" w:rsidRDefault="006D3E67" w:rsidP="006D3E67">
      <w:pPr>
        <w:tabs>
          <w:tab w:val="left" w:pos="360"/>
          <w:tab w:val="left" w:pos="720"/>
          <w:tab w:val="left" w:pos="1080"/>
          <w:tab w:val="left" w:pos="1440"/>
        </w:tabs>
        <w:rPr>
          <w:rFonts w:asciiTheme="minorHAnsi" w:hAnsiTheme="minorHAnsi" w:cs="Arial"/>
        </w:rPr>
      </w:pPr>
    </w:p>
    <w:p w:rsidR="006D3E67" w:rsidRPr="00345B78" w:rsidRDefault="006D3E67" w:rsidP="006D3E67">
      <w:pPr>
        <w:tabs>
          <w:tab w:val="left" w:pos="360"/>
          <w:tab w:val="left" w:pos="720"/>
          <w:tab w:val="left" w:pos="1080"/>
          <w:tab w:val="left" w:pos="1440"/>
        </w:tabs>
        <w:jc w:val="both"/>
        <w:rPr>
          <w:rFonts w:asciiTheme="minorHAnsi" w:hAnsiTheme="minorHAnsi" w:cs="Arial"/>
        </w:rPr>
      </w:pPr>
      <w:r w:rsidRPr="00345B78">
        <w:rPr>
          <w:rFonts w:asciiTheme="minorHAnsi" w:hAnsiTheme="minorHAnsi" w:cs="Arial"/>
        </w:rPr>
        <w:t>To ensure that residents, staff and visitors at &lt;&lt;Facility Name&gt;&gt; are protected against fires involving mattresses.</w:t>
      </w:r>
    </w:p>
    <w:p w:rsidR="006D3E67" w:rsidRPr="00345B78" w:rsidRDefault="006D3E67" w:rsidP="006D3E67">
      <w:pPr>
        <w:tabs>
          <w:tab w:val="left" w:pos="360"/>
          <w:tab w:val="left" w:pos="720"/>
          <w:tab w:val="left" w:pos="1080"/>
          <w:tab w:val="left" w:pos="1440"/>
        </w:tabs>
        <w:jc w:val="both"/>
        <w:rPr>
          <w:rFonts w:asciiTheme="minorHAnsi" w:hAnsiTheme="minorHAnsi" w:cs="Arial"/>
        </w:rPr>
      </w:pPr>
    </w:p>
    <w:p w:rsidR="006D3E67" w:rsidRPr="00345B78" w:rsidRDefault="006D3E67" w:rsidP="006D3E67">
      <w:pPr>
        <w:tabs>
          <w:tab w:val="left" w:pos="360"/>
          <w:tab w:val="left" w:pos="720"/>
          <w:tab w:val="left" w:pos="1080"/>
          <w:tab w:val="left" w:pos="1440"/>
        </w:tabs>
        <w:rPr>
          <w:rFonts w:asciiTheme="minorHAnsi" w:hAnsiTheme="minorHAnsi" w:cs="Arial"/>
          <w:b/>
        </w:rPr>
      </w:pPr>
      <w:r w:rsidRPr="00345B78">
        <w:rPr>
          <w:rFonts w:asciiTheme="minorHAnsi" w:hAnsiTheme="minorHAnsi" w:cs="Arial"/>
          <w:b/>
        </w:rPr>
        <w:t>III. RESPONSIBILITY</w:t>
      </w:r>
    </w:p>
    <w:p w:rsidR="006D3E67" w:rsidRPr="00345B78" w:rsidRDefault="006D3E67" w:rsidP="006D3E67">
      <w:pPr>
        <w:tabs>
          <w:tab w:val="left" w:pos="360"/>
          <w:tab w:val="left" w:pos="720"/>
          <w:tab w:val="left" w:pos="1080"/>
          <w:tab w:val="left" w:pos="1440"/>
        </w:tabs>
        <w:rPr>
          <w:rFonts w:asciiTheme="minorHAnsi" w:hAnsiTheme="minorHAnsi" w:cs="Arial"/>
        </w:rPr>
      </w:pPr>
    </w:p>
    <w:p w:rsidR="006D3E67" w:rsidRPr="00345B78" w:rsidRDefault="006D3E67" w:rsidP="006D3E67">
      <w:pPr>
        <w:tabs>
          <w:tab w:val="left" w:pos="360"/>
          <w:tab w:val="left" w:pos="720"/>
          <w:tab w:val="left" w:pos="1080"/>
          <w:tab w:val="left" w:pos="1440"/>
        </w:tabs>
        <w:ind w:left="720" w:hanging="720"/>
        <w:jc w:val="both"/>
        <w:rPr>
          <w:rFonts w:asciiTheme="minorHAnsi" w:hAnsiTheme="minorHAnsi" w:cs="Arial"/>
        </w:rPr>
      </w:pPr>
      <w:r w:rsidRPr="00345B78">
        <w:rPr>
          <w:rFonts w:asciiTheme="minorHAnsi" w:hAnsiTheme="minorHAnsi" w:cs="Arial"/>
        </w:rPr>
        <w:tab/>
        <w:t>A.</w:t>
      </w:r>
      <w:r w:rsidRPr="00345B78">
        <w:rPr>
          <w:rFonts w:asciiTheme="minorHAnsi" w:hAnsiTheme="minorHAnsi" w:cs="Arial"/>
        </w:rPr>
        <w:tab/>
        <w:t>Responsibility for development and implementation of this policy rests with the facility safety officer.</w:t>
      </w:r>
    </w:p>
    <w:p w:rsidR="006D3E67" w:rsidRPr="00345B78" w:rsidRDefault="006D3E67" w:rsidP="006D3E67">
      <w:pPr>
        <w:tabs>
          <w:tab w:val="left" w:pos="360"/>
          <w:tab w:val="left" w:pos="720"/>
          <w:tab w:val="left" w:pos="1080"/>
          <w:tab w:val="left" w:pos="1440"/>
        </w:tabs>
        <w:ind w:left="720" w:hanging="720"/>
        <w:jc w:val="both"/>
        <w:rPr>
          <w:rFonts w:asciiTheme="minorHAnsi" w:hAnsiTheme="minorHAnsi" w:cs="Arial"/>
        </w:rPr>
      </w:pPr>
    </w:p>
    <w:p w:rsidR="006D3E67" w:rsidRPr="00345B78" w:rsidRDefault="006D3E67" w:rsidP="006D3E67">
      <w:pPr>
        <w:tabs>
          <w:tab w:val="left" w:pos="360"/>
          <w:tab w:val="left" w:pos="720"/>
          <w:tab w:val="left" w:pos="1080"/>
          <w:tab w:val="left" w:pos="1440"/>
        </w:tabs>
        <w:ind w:left="720" w:hanging="720"/>
        <w:jc w:val="both"/>
        <w:rPr>
          <w:rFonts w:asciiTheme="minorHAnsi" w:hAnsiTheme="minorHAnsi" w:cs="Arial"/>
        </w:rPr>
      </w:pPr>
      <w:r w:rsidRPr="00345B78">
        <w:rPr>
          <w:rFonts w:asciiTheme="minorHAnsi" w:hAnsiTheme="minorHAnsi" w:cs="Arial"/>
        </w:rPr>
        <w:tab/>
        <w:t>B.</w:t>
      </w:r>
      <w:r w:rsidRPr="00345B78">
        <w:rPr>
          <w:rFonts w:asciiTheme="minorHAnsi" w:hAnsiTheme="minorHAnsi" w:cs="Arial"/>
        </w:rPr>
        <w:tab/>
        <w:t>Responsibility for ensuring that all mattresses procured for use at &lt;&lt;Facility Name&gt;&gt; meet applicable flammability requirements rests with the facility purchasing director.</w:t>
      </w:r>
    </w:p>
    <w:p w:rsidR="006D3E67" w:rsidRPr="00345B78" w:rsidRDefault="006D3E67" w:rsidP="006D3E67">
      <w:pPr>
        <w:tabs>
          <w:tab w:val="left" w:pos="360"/>
          <w:tab w:val="left" w:pos="720"/>
          <w:tab w:val="left" w:pos="1080"/>
          <w:tab w:val="left" w:pos="1440"/>
        </w:tabs>
        <w:ind w:left="720" w:hanging="720"/>
        <w:jc w:val="both"/>
        <w:rPr>
          <w:rFonts w:asciiTheme="minorHAnsi" w:hAnsiTheme="minorHAnsi" w:cs="Arial"/>
        </w:rPr>
      </w:pPr>
    </w:p>
    <w:p w:rsidR="006D3E67" w:rsidRPr="00345B78" w:rsidRDefault="006D3E67" w:rsidP="006D3E67">
      <w:pPr>
        <w:tabs>
          <w:tab w:val="left" w:pos="360"/>
          <w:tab w:val="left" w:pos="720"/>
          <w:tab w:val="left" w:pos="1080"/>
          <w:tab w:val="left" w:pos="1440"/>
        </w:tabs>
        <w:ind w:left="720" w:hanging="720"/>
        <w:jc w:val="both"/>
        <w:rPr>
          <w:rFonts w:asciiTheme="minorHAnsi" w:hAnsiTheme="minorHAnsi" w:cs="Arial"/>
        </w:rPr>
      </w:pPr>
      <w:r w:rsidRPr="00345B78">
        <w:rPr>
          <w:rFonts w:asciiTheme="minorHAnsi" w:hAnsiTheme="minorHAnsi" w:cs="Arial"/>
        </w:rPr>
        <w:tab/>
        <w:t>C.</w:t>
      </w:r>
      <w:r w:rsidRPr="00345B78">
        <w:rPr>
          <w:rFonts w:asciiTheme="minorHAnsi" w:hAnsiTheme="minorHAnsi" w:cs="Arial"/>
        </w:rPr>
        <w:tab/>
        <w:t xml:space="preserve">Responsibility for ensuring that all mattresses are cared for in accordance with manufacturer’s instructions rests with the facility housekeeping director. </w:t>
      </w:r>
    </w:p>
    <w:p w:rsidR="006D3E67" w:rsidRPr="00345B78" w:rsidRDefault="006D3E67" w:rsidP="006D3E67">
      <w:pPr>
        <w:tabs>
          <w:tab w:val="left" w:pos="360"/>
          <w:tab w:val="left" w:pos="720"/>
          <w:tab w:val="left" w:pos="1080"/>
          <w:tab w:val="left" w:pos="1440"/>
        </w:tabs>
        <w:jc w:val="both"/>
        <w:rPr>
          <w:rFonts w:asciiTheme="minorHAnsi" w:hAnsiTheme="minorHAnsi" w:cs="Arial"/>
        </w:rPr>
      </w:pPr>
    </w:p>
    <w:p w:rsidR="006D3E67" w:rsidRPr="00345B78" w:rsidRDefault="006D3E67" w:rsidP="006D3E67">
      <w:pPr>
        <w:tabs>
          <w:tab w:val="left" w:pos="360"/>
          <w:tab w:val="left" w:pos="720"/>
          <w:tab w:val="left" w:pos="1080"/>
          <w:tab w:val="left" w:pos="1440"/>
        </w:tabs>
        <w:rPr>
          <w:rFonts w:asciiTheme="minorHAnsi" w:hAnsiTheme="minorHAnsi" w:cs="Arial"/>
          <w:b/>
        </w:rPr>
      </w:pPr>
      <w:r w:rsidRPr="00345B78">
        <w:rPr>
          <w:rFonts w:asciiTheme="minorHAnsi" w:hAnsiTheme="minorHAnsi" w:cs="Arial"/>
          <w:b/>
        </w:rPr>
        <w:t>IV.</w:t>
      </w:r>
      <w:r w:rsidRPr="00345B78">
        <w:rPr>
          <w:rFonts w:asciiTheme="minorHAnsi" w:hAnsiTheme="minorHAnsi" w:cs="Arial"/>
          <w:b/>
        </w:rPr>
        <w:tab/>
        <w:t>PROCEDURE</w:t>
      </w:r>
    </w:p>
    <w:p w:rsidR="006D3E67" w:rsidRPr="00345B78" w:rsidRDefault="006D3E67" w:rsidP="006D3E67">
      <w:pPr>
        <w:tabs>
          <w:tab w:val="left" w:pos="360"/>
          <w:tab w:val="left" w:pos="720"/>
          <w:tab w:val="left" w:pos="1080"/>
          <w:tab w:val="left" w:pos="1440"/>
        </w:tabs>
        <w:jc w:val="both"/>
        <w:rPr>
          <w:rFonts w:asciiTheme="minorHAnsi" w:hAnsiTheme="minorHAnsi"/>
        </w:rPr>
      </w:pPr>
    </w:p>
    <w:p w:rsidR="006D3E67" w:rsidRPr="00345B78" w:rsidRDefault="006D3E67" w:rsidP="006D3E67">
      <w:pPr>
        <w:tabs>
          <w:tab w:val="left" w:pos="360"/>
          <w:tab w:val="left" w:pos="720"/>
          <w:tab w:val="left" w:pos="1080"/>
          <w:tab w:val="left" w:pos="1440"/>
        </w:tabs>
        <w:ind w:left="720" w:hanging="720"/>
        <w:jc w:val="both"/>
        <w:rPr>
          <w:rFonts w:asciiTheme="minorHAnsi" w:hAnsiTheme="minorHAnsi" w:cs="Arial"/>
        </w:rPr>
      </w:pPr>
      <w:r w:rsidRPr="00345B78">
        <w:rPr>
          <w:rFonts w:asciiTheme="minorHAnsi" w:hAnsiTheme="minorHAnsi"/>
        </w:rPr>
        <w:tab/>
      </w:r>
      <w:r w:rsidRPr="00345B78">
        <w:rPr>
          <w:rFonts w:asciiTheme="minorHAnsi" w:hAnsiTheme="minorHAnsi" w:cs="Arial"/>
        </w:rPr>
        <w:t>A.</w:t>
      </w:r>
      <w:r w:rsidRPr="00345B78">
        <w:rPr>
          <w:rFonts w:asciiTheme="minorHAnsi" w:hAnsiTheme="minorHAnsi" w:cs="Arial"/>
        </w:rPr>
        <w:tab/>
        <w:t>Only mattresses that meet applicable flammability requirements</w:t>
      </w:r>
      <w:r w:rsidR="00C44E98" w:rsidRPr="00345B78">
        <w:rPr>
          <w:rFonts w:asciiTheme="minorHAnsi" w:hAnsiTheme="minorHAnsi" w:cs="Arial"/>
        </w:rPr>
        <w:t xml:space="preserve"> will be specified for use</w:t>
      </w:r>
      <w:r w:rsidRPr="00345B78">
        <w:rPr>
          <w:rFonts w:asciiTheme="minorHAnsi" w:hAnsiTheme="minorHAnsi"/>
        </w:rPr>
        <w:t xml:space="preserve"> </w:t>
      </w:r>
      <w:r w:rsidRPr="00345B78">
        <w:rPr>
          <w:rFonts w:asciiTheme="minorHAnsi" w:hAnsiTheme="minorHAnsi" w:cs="Arial"/>
        </w:rPr>
        <w:t>a</w:t>
      </w:r>
      <w:r w:rsidR="00C44E98" w:rsidRPr="00345B78">
        <w:rPr>
          <w:rFonts w:asciiTheme="minorHAnsi" w:hAnsiTheme="minorHAnsi" w:cs="Arial"/>
        </w:rPr>
        <w:t>t &lt;&lt;Facility Name&gt;&gt;.</w:t>
      </w:r>
    </w:p>
    <w:p w:rsidR="00C44E98" w:rsidRPr="00345B78" w:rsidRDefault="00C44E98" w:rsidP="006D3E67">
      <w:pPr>
        <w:tabs>
          <w:tab w:val="left" w:pos="360"/>
          <w:tab w:val="left" w:pos="720"/>
          <w:tab w:val="left" w:pos="1080"/>
          <w:tab w:val="left" w:pos="1440"/>
        </w:tabs>
        <w:ind w:left="720" w:hanging="720"/>
        <w:jc w:val="both"/>
        <w:rPr>
          <w:rFonts w:asciiTheme="minorHAnsi" w:hAnsiTheme="minorHAnsi" w:cs="Arial"/>
        </w:rPr>
      </w:pPr>
    </w:p>
    <w:p w:rsidR="006D3E67" w:rsidRPr="00345B78" w:rsidRDefault="006D3E67" w:rsidP="00345B78">
      <w:pPr>
        <w:tabs>
          <w:tab w:val="left" w:pos="360"/>
          <w:tab w:val="left" w:pos="720"/>
          <w:tab w:val="left" w:pos="1080"/>
          <w:tab w:val="left" w:pos="1440"/>
        </w:tabs>
        <w:ind w:left="1080" w:hanging="360"/>
        <w:jc w:val="both"/>
        <w:rPr>
          <w:rFonts w:asciiTheme="minorHAnsi" w:hAnsiTheme="minorHAnsi" w:cs="Arial"/>
        </w:rPr>
      </w:pPr>
      <w:r w:rsidRPr="00345B78">
        <w:rPr>
          <w:rFonts w:asciiTheme="minorHAnsi" w:hAnsiTheme="minorHAnsi" w:cs="Arial"/>
        </w:rPr>
        <w:t>1.</w:t>
      </w:r>
      <w:r w:rsidRPr="00345B78">
        <w:rPr>
          <w:rFonts w:asciiTheme="minorHAnsi" w:hAnsiTheme="minorHAnsi" w:cs="Arial"/>
        </w:rPr>
        <w:tab/>
        <w:t xml:space="preserve">The vendor will be responsible for providing proper care instructions for each mattress </w:t>
      </w:r>
      <w:r w:rsidR="00C44E98" w:rsidRPr="00345B78">
        <w:rPr>
          <w:rFonts w:asciiTheme="minorHAnsi" w:hAnsiTheme="minorHAnsi" w:cs="Arial"/>
        </w:rPr>
        <w:t xml:space="preserve">by cigarettes </w:t>
      </w:r>
      <w:r w:rsidRPr="00345B78">
        <w:rPr>
          <w:rFonts w:asciiTheme="minorHAnsi" w:hAnsiTheme="minorHAnsi" w:cs="Arial"/>
        </w:rPr>
        <w:t xml:space="preserve">as demonstrated by passing the following criteria based on testing </w:t>
      </w:r>
      <w:r w:rsidR="00345B78" w:rsidRPr="00345B78">
        <w:rPr>
          <w:rFonts w:asciiTheme="minorHAnsi" w:hAnsiTheme="minorHAnsi" w:cs="Arial"/>
        </w:rPr>
        <w:t xml:space="preserve">purchased as well as written documentation certifying that it is resistant to ignition </w:t>
      </w:r>
      <w:r w:rsidRPr="00345B78">
        <w:rPr>
          <w:rFonts w:asciiTheme="minorHAnsi" w:hAnsiTheme="minorHAnsi" w:cs="Arial"/>
        </w:rPr>
        <w:t xml:space="preserve">performed in accordance with DOC 16 </w:t>
      </w:r>
      <w:r w:rsidRPr="00345B78">
        <w:rPr>
          <w:rFonts w:asciiTheme="minorHAnsi" w:hAnsiTheme="minorHAnsi" w:cs="Arial"/>
          <w:i/>
        </w:rPr>
        <w:t>CFR</w:t>
      </w:r>
      <w:r w:rsidRPr="00345B78">
        <w:rPr>
          <w:rFonts w:asciiTheme="minorHAnsi" w:hAnsiTheme="minorHAnsi" w:cs="Arial"/>
        </w:rPr>
        <w:t xml:space="preserve"> 1632:</w:t>
      </w:r>
    </w:p>
    <w:p w:rsidR="006D3E67" w:rsidRDefault="006D3E67" w:rsidP="00345B78">
      <w:pPr>
        <w:pStyle w:val="ListParagraph"/>
        <w:numPr>
          <w:ilvl w:val="0"/>
          <w:numId w:val="1"/>
        </w:numPr>
        <w:tabs>
          <w:tab w:val="left" w:pos="360"/>
          <w:tab w:val="left" w:pos="720"/>
          <w:tab w:val="left" w:pos="1080"/>
          <w:tab w:val="left" w:pos="1440"/>
        </w:tabs>
        <w:jc w:val="both"/>
        <w:rPr>
          <w:rFonts w:asciiTheme="minorHAnsi" w:hAnsiTheme="minorHAnsi" w:cs="Arial"/>
        </w:rPr>
      </w:pPr>
      <w:r w:rsidRPr="00345B78">
        <w:rPr>
          <w:rFonts w:asciiTheme="minorHAnsi" w:hAnsiTheme="minorHAnsi" w:cs="Arial"/>
        </w:rPr>
        <w:t>The mattress had a char l</w:t>
      </w:r>
      <w:r w:rsidR="00C44E98" w:rsidRPr="00345B78">
        <w:rPr>
          <w:rFonts w:asciiTheme="minorHAnsi" w:hAnsiTheme="minorHAnsi" w:cs="Arial"/>
        </w:rPr>
        <w:t>ength not exceeding 2 inches (51 m</w:t>
      </w:r>
      <w:r w:rsidRPr="00345B78">
        <w:rPr>
          <w:rFonts w:asciiTheme="minorHAnsi" w:hAnsiTheme="minorHAnsi" w:cs="Arial"/>
        </w:rPr>
        <w:t>m).</w:t>
      </w:r>
    </w:p>
    <w:p w:rsidR="00E23B8A" w:rsidRPr="00345B78" w:rsidRDefault="00E23B8A" w:rsidP="00E23B8A">
      <w:pPr>
        <w:pStyle w:val="ListParagraph"/>
        <w:tabs>
          <w:tab w:val="left" w:pos="360"/>
          <w:tab w:val="left" w:pos="720"/>
          <w:tab w:val="left" w:pos="1080"/>
          <w:tab w:val="left" w:pos="1440"/>
        </w:tabs>
        <w:ind w:left="1800"/>
        <w:jc w:val="both"/>
        <w:rPr>
          <w:rFonts w:asciiTheme="minorHAnsi" w:hAnsiTheme="minorHAnsi" w:cs="Arial"/>
        </w:rPr>
      </w:pPr>
    </w:p>
    <w:p w:rsidR="006D3E67" w:rsidRPr="00345B78" w:rsidRDefault="006D3E67" w:rsidP="00345B78">
      <w:pPr>
        <w:tabs>
          <w:tab w:val="left" w:pos="360"/>
          <w:tab w:val="left" w:pos="720"/>
          <w:tab w:val="left" w:pos="1440"/>
          <w:tab w:val="left" w:pos="1800"/>
        </w:tabs>
        <w:ind w:left="1080" w:hanging="360"/>
        <w:jc w:val="both"/>
        <w:rPr>
          <w:rFonts w:asciiTheme="minorHAnsi" w:hAnsiTheme="minorHAnsi" w:cs="Arial"/>
        </w:rPr>
      </w:pPr>
      <w:r w:rsidRPr="00345B78">
        <w:rPr>
          <w:rFonts w:asciiTheme="minorHAnsi" w:hAnsiTheme="minorHAnsi" w:cs="Arial"/>
        </w:rPr>
        <w:t>2.</w:t>
      </w:r>
      <w:r w:rsidRPr="00345B78">
        <w:rPr>
          <w:rFonts w:asciiTheme="minorHAnsi" w:hAnsiTheme="minorHAnsi" w:cs="Arial"/>
        </w:rPr>
        <w:tab/>
        <w:t>For mattresses that are to be used in areas of the facility that are not protected by an approved automatic fire sprinkler system, the vendor will also be responsible for providing written documentation certifying that each mattress has limited rates of heat release as demonstrated by passing the following criteria based on testing performed</w:t>
      </w:r>
      <w:r w:rsidR="00C44E98" w:rsidRPr="00345B78">
        <w:rPr>
          <w:rFonts w:asciiTheme="minorHAnsi" w:hAnsiTheme="minorHAnsi" w:cs="Arial"/>
        </w:rPr>
        <w:t xml:space="preserve"> in accordance with </w:t>
      </w:r>
      <w:r w:rsidRPr="00345B78">
        <w:rPr>
          <w:rFonts w:asciiTheme="minorHAnsi" w:hAnsiTheme="minorHAnsi" w:cs="Arial"/>
        </w:rPr>
        <w:t>ASTM E 1590</w:t>
      </w:r>
      <w:r w:rsidR="00C44E98" w:rsidRPr="00345B78">
        <w:rPr>
          <w:rFonts w:asciiTheme="minorHAnsi" w:hAnsiTheme="minorHAnsi" w:cs="Arial"/>
        </w:rPr>
        <w:t xml:space="preserve"> or California Technical Bulletin 129</w:t>
      </w:r>
      <w:r w:rsidRPr="00345B78">
        <w:rPr>
          <w:rFonts w:asciiTheme="minorHAnsi" w:hAnsiTheme="minorHAnsi" w:cs="Arial"/>
        </w:rPr>
        <w:t>:</w:t>
      </w:r>
    </w:p>
    <w:p w:rsidR="006D3E67" w:rsidRPr="00345B78" w:rsidRDefault="006D3E67" w:rsidP="00345B78">
      <w:pPr>
        <w:tabs>
          <w:tab w:val="left" w:pos="360"/>
          <w:tab w:val="left" w:pos="720"/>
          <w:tab w:val="left" w:pos="1080"/>
          <w:tab w:val="left" w:pos="1440"/>
        </w:tabs>
        <w:ind w:left="1440" w:hanging="360"/>
        <w:jc w:val="both"/>
        <w:rPr>
          <w:rFonts w:asciiTheme="minorHAnsi" w:hAnsiTheme="minorHAnsi" w:cs="Arial"/>
        </w:rPr>
      </w:pPr>
      <w:r w:rsidRPr="00345B78">
        <w:rPr>
          <w:rFonts w:asciiTheme="minorHAnsi" w:hAnsiTheme="minorHAnsi" w:cs="Arial"/>
        </w:rPr>
        <w:t>a.</w:t>
      </w:r>
      <w:r w:rsidRPr="00345B78">
        <w:rPr>
          <w:rFonts w:asciiTheme="minorHAnsi" w:hAnsiTheme="minorHAnsi" w:cs="Arial"/>
        </w:rPr>
        <w:tab/>
        <w:t>The peak rate of heat release fo</w:t>
      </w:r>
      <w:r w:rsidR="00C44E98" w:rsidRPr="00345B78">
        <w:rPr>
          <w:rFonts w:asciiTheme="minorHAnsi" w:hAnsiTheme="minorHAnsi" w:cs="Arial"/>
        </w:rPr>
        <w:t>r the mattress did not exceed 10</w:t>
      </w:r>
      <w:r w:rsidRPr="00345B78">
        <w:rPr>
          <w:rFonts w:asciiTheme="minorHAnsi" w:hAnsiTheme="minorHAnsi" w:cs="Arial"/>
        </w:rPr>
        <w:t>0 kW.</w:t>
      </w:r>
    </w:p>
    <w:p w:rsidR="00C44E98" w:rsidRPr="00345B78" w:rsidRDefault="00C44E98" w:rsidP="006D3E67">
      <w:pPr>
        <w:tabs>
          <w:tab w:val="left" w:pos="360"/>
          <w:tab w:val="left" w:pos="720"/>
          <w:tab w:val="left" w:pos="1080"/>
          <w:tab w:val="left" w:pos="1440"/>
        </w:tabs>
        <w:jc w:val="both"/>
        <w:rPr>
          <w:rFonts w:asciiTheme="minorHAnsi" w:hAnsiTheme="minorHAnsi" w:cs="Arial"/>
        </w:rPr>
      </w:pPr>
    </w:p>
    <w:p w:rsidR="006D3E67" w:rsidRPr="00345B78" w:rsidRDefault="006D3E67" w:rsidP="00345B78">
      <w:pPr>
        <w:tabs>
          <w:tab w:val="left" w:pos="360"/>
          <w:tab w:val="left" w:pos="720"/>
          <w:tab w:val="left" w:pos="1080"/>
          <w:tab w:val="left" w:pos="1440"/>
        </w:tabs>
        <w:ind w:left="1440" w:hanging="360"/>
        <w:jc w:val="both"/>
        <w:rPr>
          <w:rFonts w:asciiTheme="minorHAnsi" w:hAnsiTheme="minorHAnsi" w:cs="Arial"/>
        </w:rPr>
      </w:pPr>
      <w:r w:rsidRPr="00345B78">
        <w:rPr>
          <w:rFonts w:asciiTheme="minorHAnsi" w:hAnsiTheme="minorHAnsi" w:cs="Arial"/>
        </w:rPr>
        <w:t>b.</w:t>
      </w:r>
      <w:r w:rsidRPr="00345B78">
        <w:rPr>
          <w:rFonts w:asciiTheme="minorHAnsi" w:hAnsiTheme="minorHAnsi" w:cs="Arial"/>
        </w:rPr>
        <w:tab/>
        <w:t>The total energy released by</w:t>
      </w:r>
      <w:r w:rsidR="00C44E98" w:rsidRPr="00345B78">
        <w:rPr>
          <w:rFonts w:asciiTheme="minorHAnsi" w:hAnsiTheme="minorHAnsi" w:cs="Arial"/>
        </w:rPr>
        <w:t xml:space="preserve"> the mattress during the first 10</w:t>
      </w:r>
      <w:r w:rsidRPr="00345B78">
        <w:rPr>
          <w:rFonts w:asciiTheme="minorHAnsi" w:hAnsiTheme="minorHAnsi" w:cs="Arial"/>
        </w:rPr>
        <w:t xml:space="preserve"> minut</w:t>
      </w:r>
      <w:r w:rsidR="00C44E98" w:rsidRPr="00345B78">
        <w:rPr>
          <w:rFonts w:asciiTheme="minorHAnsi" w:hAnsiTheme="minorHAnsi" w:cs="Arial"/>
        </w:rPr>
        <w:t>es of the test did not exceed 25</w:t>
      </w:r>
      <w:r w:rsidRPr="00345B78">
        <w:rPr>
          <w:rFonts w:asciiTheme="minorHAnsi" w:hAnsiTheme="minorHAnsi" w:cs="Arial"/>
        </w:rPr>
        <w:t xml:space="preserve"> MJ.</w:t>
      </w:r>
    </w:p>
    <w:p w:rsidR="00C44E98" w:rsidRPr="00345B78" w:rsidRDefault="00C44E98" w:rsidP="006D3E67">
      <w:pPr>
        <w:tabs>
          <w:tab w:val="left" w:pos="360"/>
          <w:tab w:val="left" w:pos="720"/>
          <w:tab w:val="left" w:pos="1080"/>
          <w:tab w:val="left" w:pos="1440"/>
        </w:tabs>
        <w:ind w:left="1440" w:hanging="1440"/>
        <w:jc w:val="both"/>
        <w:rPr>
          <w:rFonts w:asciiTheme="minorHAnsi" w:hAnsiTheme="minorHAnsi" w:cs="Arial"/>
        </w:rPr>
      </w:pPr>
    </w:p>
    <w:p w:rsidR="006D3E67" w:rsidRPr="00345B78" w:rsidRDefault="006D3E67" w:rsidP="00345B78">
      <w:pPr>
        <w:tabs>
          <w:tab w:val="left" w:pos="360"/>
          <w:tab w:val="left" w:pos="720"/>
          <w:tab w:val="left" w:pos="1080"/>
          <w:tab w:val="left" w:pos="1440"/>
        </w:tabs>
        <w:ind w:left="1080" w:hanging="360"/>
        <w:jc w:val="both"/>
        <w:rPr>
          <w:rFonts w:asciiTheme="minorHAnsi" w:hAnsiTheme="minorHAnsi" w:cs="Arial"/>
        </w:rPr>
      </w:pPr>
      <w:r w:rsidRPr="00345B78">
        <w:rPr>
          <w:rFonts w:asciiTheme="minorHAnsi" w:hAnsiTheme="minorHAnsi" w:cs="Arial"/>
        </w:rPr>
        <w:t>3.</w:t>
      </w:r>
      <w:r w:rsidRPr="00345B78">
        <w:rPr>
          <w:rFonts w:asciiTheme="minorHAnsi" w:hAnsiTheme="minorHAnsi" w:cs="Arial"/>
        </w:rPr>
        <w:tab/>
        <w:t>Purchasing will mark each piece of documentation to identify the specific location(s) in which the mattresses are present.</w:t>
      </w:r>
    </w:p>
    <w:p w:rsidR="00C44E98" w:rsidRPr="00345B78" w:rsidRDefault="00C44E98" w:rsidP="006D3E67">
      <w:pPr>
        <w:tabs>
          <w:tab w:val="left" w:pos="360"/>
          <w:tab w:val="left" w:pos="720"/>
          <w:tab w:val="left" w:pos="1080"/>
          <w:tab w:val="left" w:pos="1440"/>
        </w:tabs>
        <w:ind w:left="1080" w:hanging="1080"/>
        <w:jc w:val="both"/>
        <w:rPr>
          <w:rFonts w:asciiTheme="minorHAnsi" w:hAnsiTheme="minorHAnsi" w:cs="Arial"/>
        </w:rPr>
      </w:pPr>
    </w:p>
    <w:p w:rsidR="006D3E67" w:rsidRPr="00345B78" w:rsidRDefault="006D3E67" w:rsidP="00345B78">
      <w:pPr>
        <w:tabs>
          <w:tab w:val="left" w:pos="360"/>
          <w:tab w:val="left" w:pos="720"/>
          <w:tab w:val="left" w:pos="1080"/>
          <w:tab w:val="left" w:pos="1440"/>
        </w:tabs>
        <w:ind w:left="1080" w:hanging="360"/>
        <w:jc w:val="both"/>
        <w:rPr>
          <w:rFonts w:asciiTheme="minorHAnsi" w:hAnsiTheme="minorHAnsi" w:cs="Arial"/>
        </w:rPr>
      </w:pPr>
      <w:r w:rsidRPr="00345B78">
        <w:rPr>
          <w:rFonts w:asciiTheme="minorHAnsi" w:hAnsiTheme="minorHAnsi" w:cs="Arial"/>
        </w:rPr>
        <w:t>4.</w:t>
      </w:r>
      <w:r w:rsidRPr="00345B78">
        <w:rPr>
          <w:rFonts w:asciiTheme="minorHAnsi" w:hAnsiTheme="minorHAnsi" w:cs="Arial"/>
        </w:rPr>
        <w:tab/>
        <w:t>Purchasing will keep this documentation on file until the mattresses are removed from the facility.</w:t>
      </w:r>
    </w:p>
    <w:p w:rsidR="00C44E98" w:rsidRPr="00345B78" w:rsidRDefault="00C44E98" w:rsidP="006D3E67">
      <w:pPr>
        <w:tabs>
          <w:tab w:val="left" w:pos="360"/>
          <w:tab w:val="left" w:pos="720"/>
          <w:tab w:val="left" w:pos="1080"/>
          <w:tab w:val="left" w:pos="1440"/>
        </w:tabs>
        <w:ind w:left="1080" w:hanging="1080"/>
        <w:jc w:val="both"/>
        <w:rPr>
          <w:rFonts w:asciiTheme="minorHAnsi" w:hAnsiTheme="minorHAnsi" w:cs="Arial"/>
        </w:rPr>
      </w:pPr>
    </w:p>
    <w:p w:rsidR="006D3E67" w:rsidRPr="00345B78" w:rsidRDefault="006D3E67" w:rsidP="001240BD">
      <w:pPr>
        <w:tabs>
          <w:tab w:val="left" w:pos="360"/>
          <w:tab w:val="left" w:pos="720"/>
          <w:tab w:val="left" w:pos="1080"/>
          <w:tab w:val="left" w:pos="1440"/>
        </w:tabs>
        <w:ind w:left="1080" w:hanging="360"/>
        <w:jc w:val="both"/>
        <w:rPr>
          <w:rFonts w:asciiTheme="minorHAnsi" w:hAnsiTheme="minorHAnsi" w:cs="Arial"/>
        </w:rPr>
      </w:pPr>
      <w:r w:rsidRPr="00345B78">
        <w:rPr>
          <w:rFonts w:asciiTheme="minorHAnsi" w:hAnsiTheme="minorHAnsi" w:cs="Arial"/>
        </w:rPr>
        <w:t>5.</w:t>
      </w:r>
      <w:r w:rsidRPr="00345B78">
        <w:rPr>
          <w:rFonts w:asciiTheme="minorHAnsi" w:hAnsiTheme="minorHAnsi" w:cs="Arial"/>
        </w:rPr>
        <w:tab/>
        <w:t>Residents will be allowed to bring their own mattresses with them into the facility for their own personal use in their sleeping room. Such mattresses are exempt from the aforementioned testing requirements, but must be in clean and serviceable condition. &lt;&lt;Facility Name&gt;&gt; will ensure that sleeping rooms containing such mattresses are protected by at least a battery-operated single-station smoke alarm.</w:t>
      </w:r>
    </w:p>
    <w:p w:rsidR="006D3E67" w:rsidRPr="00345B78" w:rsidRDefault="006D3E67" w:rsidP="006D3E67">
      <w:pPr>
        <w:tabs>
          <w:tab w:val="left" w:pos="360"/>
          <w:tab w:val="left" w:pos="720"/>
          <w:tab w:val="left" w:pos="1080"/>
          <w:tab w:val="left" w:pos="1440"/>
        </w:tabs>
        <w:jc w:val="both"/>
        <w:rPr>
          <w:rFonts w:asciiTheme="minorHAnsi" w:hAnsiTheme="minorHAnsi" w:cs="Arial"/>
        </w:rPr>
      </w:pPr>
    </w:p>
    <w:p w:rsidR="006D3E67" w:rsidRPr="00345B78" w:rsidRDefault="006D3E67" w:rsidP="006D3E67">
      <w:pPr>
        <w:tabs>
          <w:tab w:val="left" w:pos="360"/>
          <w:tab w:val="left" w:pos="720"/>
          <w:tab w:val="left" w:pos="1080"/>
          <w:tab w:val="left" w:pos="1440"/>
        </w:tabs>
        <w:ind w:left="720" w:hanging="720"/>
        <w:jc w:val="both"/>
        <w:rPr>
          <w:rFonts w:asciiTheme="minorHAnsi" w:hAnsiTheme="minorHAnsi" w:cs="Arial"/>
        </w:rPr>
      </w:pPr>
      <w:r w:rsidRPr="00345B78">
        <w:rPr>
          <w:rFonts w:asciiTheme="minorHAnsi" w:hAnsiTheme="minorHAnsi" w:cs="Arial"/>
        </w:rPr>
        <w:tab/>
        <w:t>C.</w:t>
      </w:r>
      <w:r w:rsidRPr="00345B78">
        <w:rPr>
          <w:rFonts w:asciiTheme="minorHAnsi" w:hAnsiTheme="minorHAnsi" w:cs="Arial"/>
        </w:rPr>
        <w:tab/>
        <w:t>Staff will be informed of this policy at time of hire.</w:t>
      </w:r>
    </w:p>
    <w:p w:rsidR="006D3E67" w:rsidRPr="00345B78" w:rsidRDefault="006D3E67" w:rsidP="006D3E67">
      <w:pPr>
        <w:tabs>
          <w:tab w:val="left" w:pos="360"/>
          <w:tab w:val="left" w:pos="720"/>
          <w:tab w:val="left" w:pos="1080"/>
          <w:tab w:val="left" w:pos="1440"/>
        </w:tabs>
        <w:jc w:val="both"/>
        <w:rPr>
          <w:rFonts w:asciiTheme="minorHAnsi" w:hAnsiTheme="minorHAnsi" w:cs="Arial"/>
        </w:rPr>
      </w:pPr>
    </w:p>
    <w:p w:rsidR="006D3E67" w:rsidRPr="00345B78" w:rsidRDefault="006D3E67" w:rsidP="006D3E67">
      <w:pPr>
        <w:tabs>
          <w:tab w:val="left" w:pos="360"/>
          <w:tab w:val="left" w:pos="720"/>
          <w:tab w:val="left" w:pos="1080"/>
          <w:tab w:val="left" w:pos="1440"/>
        </w:tabs>
        <w:ind w:left="720" w:hanging="720"/>
        <w:jc w:val="both"/>
        <w:rPr>
          <w:rFonts w:asciiTheme="minorHAnsi" w:hAnsiTheme="minorHAnsi" w:cs="Arial"/>
        </w:rPr>
      </w:pPr>
      <w:r w:rsidRPr="00345B78">
        <w:rPr>
          <w:rFonts w:asciiTheme="minorHAnsi" w:hAnsiTheme="minorHAnsi" w:cs="Arial"/>
        </w:rPr>
        <w:tab/>
        <w:t>D.</w:t>
      </w:r>
      <w:r w:rsidRPr="00345B78">
        <w:rPr>
          <w:rFonts w:asciiTheme="minorHAnsi" w:hAnsiTheme="minorHAnsi" w:cs="Arial"/>
        </w:rPr>
        <w:tab/>
        <w:t>Residents or their appointed representatives (as appropriate) will be informed of this policy upon admission to the facility.</w:t>
      </w:r>
    </w:p>
    <w:p w:rsidR="006D3E67" w:rsidRPr="00345B78" w:rsidRDefault="006D3E67" w:rsidP="006D3E67">
      <w:pPr>
        <w:tabs>
          <w:tab w:val="left" w:pos="360"/>
          <w:tab w:val="left" w:pos="720"/>
          <w:tab w:val="left" w:pos="1080"/>
          <w:tab w:val="left" w:pos="1440"/>
        </w:tabs>
        <w:jc w:val="both"/>
        <w:rPr>
          <w:rFonts w:asciiTheme="minorHAnsi" w:hAnsiTheme="minorHAnsi" w:cs="Arial"/>
        </w:rPr>
      </w:pPr>
    </w:p>
    <w:p w:rsidR="00B660EF" w:rsidRPr="00345B78" w:rsidRDefault="006D3E67" w:rsidP="00345B78">
      <w:pPr>
        <w:tabs>
          <w:tab w:val="left" w:pos="360"/>
          <w:tab w:val="left" w:pos="720"/>
          <w:tab w:val="left" w:pos="1080"/>
          <w:tab w:val="left" w:pos="1440"/>
        </w:tabs>
        <w:ind w:left="720" w:hanging="720"/>
        <w:jc w:val="both"/>
        <w:rPr>
          <w:rFonts w:asciiTheme="minorHAnsi" w:hAnsiTheme="minorHAnsi" w:cs="Arial"/>
        </w:rPr>
      </w:pPr>
      <w:r w:rsidRPr="00345B78">
        <w:rPr>
          <w:rFonts w:asciiTheme="minorHAnsi" w:hAnsiTheme="minorHAnsi" w:cs="Arial"/>
        </w:rPr>
        <w:tab/>
        <w:t>E.</w:t>
      </w:r>
      <w:r w:rsidRPr="00345B78">
        <w:rPr>
          <w:rFonts w:asciiTheme="minorHAnsi" w:hAnsiTheme="minorHAnsi" w:cs="Arial"/>
        </w:rPr>
        <w:tab/>
        <w:t>Laundry and housekeeping personnel will follow manufacturer’s care instructions to ensure that flame retardant treatments are properly maintained.</w:t>
      </w:r>
    </w:p>
    <w:sectPr w:rsidR="00B660EF" w:rsidRPr="00345B78" w:rsidSect="0065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0BD" w:rsidRDefault="001240BD" w:rsidP="001240BD">
      <w:r>
        <w:separator/>
      </w:r>
    </w:p>
  </w:endnote>
  <w:endnote w:type="continuationSeparator" w:id="0">
    <w:p w:rsidR="001240BD" w:rsidRDefault="001240BD" w:rsidP="0012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753290"/>
      <w:docPartObj>
        <w:docPartGallery w:val="Page Numbers (Bottom of Page)"/>
        <w:docPartUnique/>
      </w:docPartObj>
    </w:sdtPr>
    <w:sdtEndPr/>
    <w:sdtContent>
      <w:sdt>
        <w:sdtPr>
          <w:id w:val="-1769616900"/>
          <w:docPartObj>
            <w:docPartGallery w:val="Page Numbers (Top of Page)"/>
            <w:docPartUnique/>
          </w:docPartObj>
        </w:sdtPr>
        <w:sdtEndPr/>
        <w:sdtContent>
          <w:p w:rsidR="001240BD" w:rsidRDefault="001240BD">
            <w:pPr>
              <w:pStyle w:val="Footer"/>
              <w:jc w:val="right"/>
            </w:pPr>
            <w:r>
              <w:t xml:space="preserve">Page </w:t>
            </w:r>
            <w:r>
              <w:rPr>
                <w:b/>
                <w:bCs/>
              </w:rPr>
              <w:fldChar w:fldCharType="begin"/>
            </w:r>
            <w:r>
              <w:rPr>
                <w:b/>
                <w:bCs/>
              </w:rPr>
              <w:instrText xml:space="preserve"> PAGE </w:instrText>
            </w:r>
            <w:r>
              <w:rPr>
                <w:b/>
                <w:bCs/>
              </w:rPr>
              <w:fldChar w:fldCharType="separate"/>
            </w:r>
            <w:r w:rsidR="0022608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26082">
              <w:rPr>
                <w:b/>
                <w:bCs/>
                <w:noProof/>
              </w:rPr>
              <w:t>2</w:t>
            </w:r>
            <w:r>
              <w:rPr>
                <w:b/>
                <w:bCs/>
              </w:rPr>
              <w:fldChar w:fldCharType="end"/>
            </w:r>
          </w:p>
        </w:sdtContent>
      </w:sdt>
    </w:sdtContent>
  </w:sdt>
  <w:p w:rsidR="001240BD" w:rsidRDefault="00124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0BD" w:rsidRDefault="001240BD" w:rsidP="001240BD">
      <w:r>
        <w:separator/>
      </w:r>
    </w:p>
  </w:footnote>
  <w:footnote w:type="continuationSeparator" w:id="0">
    <w:p w:rsidR="001240BD" w:rsidRDefault="001240BD" w:rsidP="00124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54776"/>
    <w:multiLevelType w:val="hybridMultilevel"/>
    <w:tmpl w:val="9AAEA6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67"/>
    <w:rsid w:val="001240BD"/>
    <w:rsid w:val="00226082"/>
    <w:rsid w:val="00345B78"/>
    <w:rsid w:val="006D3E67"/>
    <w:rsid w:val="00B660EF"/>
    <w:rsid w:val="00C44E98"/>
    <w:rsid w:val="00E2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CC447-4E5E-4C48-8887-4DC27ED0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E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3E67"/>
    <w:pPr>
      <w:tabs>
        <w:tab w:val="left" w:pos="360"/>
        <w:tab w:val="left" w:pos="720"/>
        <w:tab w:val="left" w:pos="1080"/>
        <w:tab w:val="left" w:pos="1440"/>
        <w:tab w:val="left" w:pos="1800"/>
      </w:tabs>
      <w:jc w:val="both"/>
    </w:pPr>
    <w:rPr>
      <w:szCs w:val="20"/>
    </w:rPr>
  </w:style>
  <w:style w:type="character" w:customStyle="1" w:styleId="BodyTextChar">
    <w:name w:val="Body Text Char"/>
    <w:basedOn w:val="DefaultParagraphFont"/>
    <w:link w:val="BodyText"/>
    <w:rsid w:val="006D3E67"/>
    <w:rPr>
      <w:rFonts w:ascii="Times New Roman" w:eastAsia="Times New Roman" w:hAnsi="Times New Roman" w:cs="Times New Roman"/>
      <w:sz w:val="24"/>
      <w:szCs w:val="20"/>
    </w:rPr>
  </w:style>
  <w:style w:type="table" w:styleId="TableGrid">
    <w:name w:val="Table Grid"/>
    <w:basedOn w:val="TableNormal"/>
    <w:uiPriority w:val="59"/>
    <w:rsid w:val="0034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B78"/>
    <w:pPr>
      <w:ind w:left="720"/>
      <w:contextualSpacing/>
    </w:pPr>
  </w:style>
  <w:style w:type="paragraph" w:styleId="Header">
    <w:name w:val="header"/>
    <w:basedOn w:val="Normal"/>
    <w:link w:val="HeaderChar"/>
    <w:uiPriority w:val="99"/>
    <w:unhideWhenUsed/>
    <w:rsid w:val="001240BD"/>
    <w:pPr>
      <w:tabs>
        <w:tab w:val="center" w:pos="4680"/>
        <w:tab w:val="right" w:pos="9360"/>
      </w:tabs>
    </w:pPr>
  </w:style>
  <w:style w:type="character" w:customStyle="1" w:styleId="HeaderChar">
    <w:name w:val="Header Char"/>
    <w:basedOn w:val="DefaultParagraphFont"/>
    <w:link w:val="Header"/>
    <w:uiPriority w:val="99"/>
    <w:rsid w:val="001240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0BD"/>
    <w:pPr>
      <w:tabs>
        <w:tab w:val="center" w:pos="4680"/>
        <w:tab w:val="right" w:pos="9360"/>
      </w:tabs>
    </w:pPr>
  </w:style>
  <w:style w:type="character" w:customStyle="1" w:styleId="FooterChar">
    <w:name w:val="Footer Char"/>
    <w:basedOn w:val="DefaultParagraphFont"/>
    <w:link w:val="Footer"/>
    <w:uiPriority w:val="99"/>
    <w:rsid w:val="001240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2017-07-11T19:39:00Z</dcterms:created>
  <dcterms:modified xsi:type="dcterms:W3CDTF">2017-07-11T19:39:00Z</dcterms:modified>
</cp:coreProperties>
</file>