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1B0C" w14:textId="77777777" w:rsidR="00AB0CDD" w:rsidRPr="00A3120F" w:rsidRDefault="00AB0CDD" w:rsidP="00AB0CDD">
      <w:pPr>
        <w:rPr>
          <w:color w:val="C00000"/>
        </w:rPr>
      </w:pPr>
      <w:r w:rsidRPr="00A3120F">
        <w:rPr>
          <w:color w:val="C00000"/>
        </w:rPr>
        <w:t>[Dates, names, and other information should be changed to reflect your agency’s submission. Replace “Agency” with “Department/Board/Bureau/Commission” as applicable.]</w:t>
      </w:r>
    </w:p>
    <w:p w14:paraId="3167AB8E" w14:textId="77777777" w:rsidR="0080274F" w:rsidRPr="00C55CEB" w:rsidRDefault="0080274F" w:rsidP="0080274F">
      <w:r>
        <w:t>[Agency Logo]</w:t>
      </w:r>
    </w:p>
    <w:p w14:paraId="712D36FB" w14:textId="77777777" w:rsidR="0080274F" w:rsidRDefault="0080274F" w:rsidP="0080274F">
      <w:r w:rsidRPr="00B90D74">
        <w:rPr>
          <w:b/>
          <w:bCs/>
        </w:rPr>
        <w:t>VIA EFILING</w:t>
      </w:r>
      <w:r w:rsidRPr="00B90D74">
        <w:br/>
      </w:r>
      <w:r>
        <w:t>[Date]</w:t>
      </w:r>
    </w:p>
    <w:p w14:paraId="6EA33790" w14:textId="73789198" w:rsidR="0080274F" w:rsidRPr="00B90D74" w:rsidRDefault="0080274F" w:rsidP="0080274F">
      <w:r w:rsidRPr="00B90D74">
        <w:t xml:space="preserve">The Honorable Judge </w:t>
      </w:r>
      <w:r>
        <w:t>[Name]</w:t>
      </w:r>
      <w:r>
        <w:br/>
      </w:r>
      <w:r w:rsidRPr="00B90D74">
        <w:t>Administrative Law Judge</w:t>
      </w:r>
      <w:r w:rsidRPr="00B90D74">
        <w:br/>
      </w:r>
      <w:r w:rsidR="00B22126">
        <w:t>Court of Administrative</w:t>
      </w:r>
      <w:r w:rsidRPr="00B90D74">
        <w:t xml:space="preserve"> Hearings</w:t>
      </w:r>
    </w:p>
    <w:p w14:paraId="06977D3C" w14:textId="21B66C7C" w:rsidR="0080274F" w:rsidRPr="00B90D74" w:rsidRDefault="0080274F" w:rsidP="0080274F">
      <w:pPr>
        <w:rPr>
          <w:b/>
        </w:rPr>
      </w:pPr>
      <w:r w:rsidRPr="00B90D74">
        <w:rPr>
          <w:b/>
        </w:rPr>
        <w:t xml:space="preserve">In the Matter of the Proposed </w:t>
      </w:r>
      <w:r>
        <w:rPr>
          <w:b/>
        </w:rPr>
        <w:t>[</w:t>
      </w:r>
      <w:r w:rsidRPr="00B90D74">
        <w:rPr>
          <w:b/>
        </w:rPr>
        <w:t>Permanent</w:t>
      </w:r>
      <w:r>
        <w:rPr>
          <w:b/>
        </w:rPr>
        <w:t>]</w:t>
      </w:r>
      <w:r w:rsidRPr="00B90D74">
        <w:rPr>
          <w:b/>
        </w:rPr>
        <w:t xml:space="preserve"> Rules Relating to </w:t>
      </w:r>
      <w:r>
        <w:rPr>
          <w:b/>
        </w:rPr>
        <w:t>[Topic]</w:t>
      </w:r>
      <w:r w:rsidRPr="00B90D74">
        <w:rPr>
          <w:b/>
        </w:rPr>
        <w:t>;</w:t>
      </w:r>
      <w:r>
        <w:rPr>
          <w:b/>
        </w:rPr>
        <w:t xml:space="preserve"> Request to Schedule a Rules Hearing [and Request to Review Additional Notice Plan]; </w:t>
      </w:r>
      <w:r w:rsidRPr="00B90D74">
        <w:rPr>
          <w:b/>
        </w:rPr>
        <w:t xml:space="preserve">Revisor’s ID </w:t>
      </w:r>
      <w:r>
        <w:rPr>
          <w:b/>
        </w:rPr>
        <w:t>Number [number]</w:t>
      </w:r>
      <w:r w:rsidRPr="00B90D74">
        <w:rPr>
          <w:b/>
        </w:rPr>
        <w:t xml:space="preserve">; </w:t>
      </w:r>
      <w:r w:rsidR="00B22126">
        <w:rPr>
          <w:b/>
        </w:rPr>
        <w:t>CAH</w:t>
      </w:r>
      <w:r w:rsidRPr="00B90D74">
        <w:rPr>
          <w:b/>
        </w:rPr>
        <w:t xml:space="preserve"> Docket No. </w:t>
      </w:r>
      <w:r>
        <w:rPr>
          <w:b/>
        </w:rPr>
        <w:t>[Number]</w:t>
      </w:r>
    </w:p>
    <w:p w14:paraId="7CAC2C41" w14:textId="77777777" w:rsidR="0080274F" w:rsidRPr="00B90D74" w:rsidRDefault="0080274F" w:rsidP="0080274F">
      <w:r w:rsidRPr="00B90D74">
        <w:t xml:space="preserve">Dear Judge </w:t>
      </w:r>
      <w:r>
        <w:t>[Name]</w:t>
      </w:r>
      <w:r w:rsidRPr="00B90D74">
        <w:t>:</w:t>
      </w:r>
    </w:p>
    <w:p w14:paraId="49D0E84C" w14:textId="0FBDA385" w:rsidR="0080274F" w:rsidRPr="0080274F" w:rsidRDefault="0080274F" w:rsidP="0080274F">
      <w:r w:rsidRPr="0080274F">
        <w:t xml:space="preserve">The Minnesota </w:t>
      </w:r>
      <w:r>
        <w:t>[agency name]</w:t>
      </w:r>
      <w:r w:rsidRPr="0080274F">
        <w:t xml:space="preserve"> requests that you please schedule a hearing under Minnesota Statutes, sections 14.131 to 14.20. The hearing is for the </w:t>
      </w:r>
      <w:r>
        <w:t>[Department/</w:t>
      </w:r>
      <w:r w:rsidR="00AB0CDD">
        <w:t>Agency</w:t>
      </w:r>
      <w:r>
        <w:t>/Board]</w:t>
      </w:r>
      <w:r w:rsidRPr="0080274F">
        <w:t xml:space="preserve">’s proposed rules on </w:t>
      </w:r>
      <w:r>
        <w:t>[topic]</w:t>
      </w:r>
      <w:r w:rsidRPr="0080274F">
        <w:t xml:space="preserve">. The </w:t>
      </w:r>
      <w:r>
        <w:t>[Department/Agency/Board]</w:t>
      </w:r>
      <w:r w:rsidRPr="0080274F">
        <w:t xml:space="preserve"> request</w:t>
      </w:r>
      <w:r>
        <w:t>s</w:t>
      </w:r>
      <w:r w:rsidRPr="0080274F">
        <w:t xml:space="preserve"> that you conduct the hearing on [day], [month] [date], [year], beginning at [time], via [videoconferencing platform].</w:t>
      </w:r>
    </w:p>
    <w:p w14:paraId="6E6C770F" w14:textId="77777777" w:rsidR="0080274F" w:rsidRPr="0080274F" w:rsidRDefault="0080274F" w:rsidP="0080274F">
      <w:r w:rsidRPr="0080274F">
        <w:t>Enclosed for your review are the documents required under Minnesota Rules, part 1400.2080, subpart 5:</w:t>
      </w:r>
    </w:p>
    <w:p w14:paraId="52207747" w14:textId="0C69118B" w:rsidR="0080274F" w:rsidRPr="0080274F" w:rsidRDefault="0080274F" w:rsidP="0080274F">
      <w:pPr>
        <w:pStyle w:val="ListNumber"/>
      </w:pPr>
      <w:r w:rsidRPr="0080274F">
        <w:t xml:space="preserve">The Notice of Hearing [or Dual Notice] proposed to be issued. [If Dual Notice, add: If the </w:t>
      </w:r>
      <w:r>
        <w:t>[D</w:t>
      </w:r>
      <w:r w:rsidRPr="0080274F">
        <w:t>epartment</w:t>
      </w:r>
      <w:r>
        <w:t>/Agency/Board]</w:t>
      </w:r>
      <w:r w:rsidRPr="0080274F">
        <w:t xml:space="preserve"> receives fewer than 25 requests for a hearing in response to the Dual Notice, the hearing will be canceled. The </w:t>
      </w:r>
      <w:r>
        <w:t>[Department/Agency/Board]</w:t>
      </w:r>
      <w:r w:rsidRPr="0080274F">
        <w:t xml:space="preserve"> will notify you if the hearing is canceled.]</w:t>
      </w:r>
    </w:p>
    <w:p w14:paraId="428CD04F" w14:textId="70C01741" w:rsidR="0080274F" w:rsidRPr="0080274F" w:rsidRDefault="0080274F" w:rsidP="0080274F">
      <w:pPr>
        <w:pStyle w:val="ListNumber"/>
      </w:pPr>
      <w:r w:rsidRPr="0080274F">
        <w:t xml:space="preserve">A copy of the proposed rules, with a certificate of approval as to form by the </w:t>
      </w:r>
      <w:r>
        <w:t>R</w:t>
      </w:r>
      <w:r w:rsidRPr="0080274F">
        <w:t>evisor.</w:t>
      </w:r>
    </w:p>
    <w:p w14:paraId="2F2047A8" w14:textId="77777777" w:rsidR="0080274F" w:rsidRPr="0080274F" w:rsidRDefault="0080274F" w:rsidP="0080274F">
      <w:pPr>
        <w:pStyle w:val="ListNumber"/>
      </w:pPr>
      <w:r w:rsidRPr="0080274F">
        <w:t>A draft of the Statement of Need and Reasonableness.</w:t>
      </w:r>
    </w:p>
    <w:p w14:paraId="0469D386" w14:textId="6CE9B1C8" w:rsidR="0080274F" w:rsidRPr="0080274F" w:rsidRDefault="0080274F" w:rsidP="0080274F">
      <w:r w:rsidRPr="0080274F">
        <w:t xml:space="preserve">The </w:t>
      </w:r>
      <w:r>
        <w:t>[Department/Agency/Board]</w:t>
      </w:r>
      <w:r w:rsidRPr="0080274F">
        <w:t xml:space="preserve"> also requests that you approve the Additional Notice Plan. The documents required for your review under Minnesota Rules, part 1400.2060, include the Notice of Hearing, proposed rules, and draft of the Statement of Need and Reasonableness. </w:t>
      </w:r>
    </w:p>
    <w:p w14:paraId="6AE466D6" w14:textId="0E4BA61A" w:rsidR="0080274F" w:rsidRPr="0080274F" w:rsidRDefault="0080274F" w:rsidP="0080274F">
      <w:r w:rsidRPr="0080274F">
        <w:t xml:space="preserve">The </w:t>
      </w:r>
      <w:r>
        <w:t>[Department/Agency/Board]</w:t>
      </w:r>
      <w:r w:rsidRPr="0080274F">
        <w:t>’s Additional Notice Plan is described on page</w:t>
      </w:r>
      <w:r>
        <w:t xml:space="preserve"> [#]</w:t>
      </w:r>
      <w:r w:rsidRPr="0080274F">
        <w:t xml:space="preserve"> of the Statement of Need and Reasonableness. The Additional Notice Plan complies with Minnesota Statutes, section 14.14, subdivision 1a, because [give reasons].</w:t>
      </w:r>
    </w:p>
    <w:p w14:paraId="78A875DF" w14:textId="77777777" w:rsidR="0080274F" w:rsidRPr="00B90D74" w:rsidRDefault="0080274F" w:rsidP="0080274F">
      <w:r w:rsidRPr="00B90D74">
        <w:lastRenderedPageBreak/>
        <w:t xml:space="preserve">If </w:t>
      </w:r>
      <w:r>
        <w:t>you have</w:t>
      </w:r>
      <w:r w:rsidRPr="00B90D74">
        <w:t xml:space="preserve"> any questions or concerns, please contact me at </w:t>
      </w:r>
      <w:r>
        <w:t>[email/phone number]</w:t>
      </w:r>
      <w:r w:rsidRPr="00B90D74">
        <w:t>.</w:t>
      </w:r>
    </w:p>
    <w:p w14:paraId="71BED535" w14:textId="77777777" w:rsidR="0080274F" w:rsidRPr="00B90D74" w:rsidRDefault="0080274F" w:rsidP="0080274F">
      <w:r w:rsidRPr="00B90D74">
        <w:t>Sincerely,</w:t>
      </w:r>
    </w:p>
    <w:p w14:paraId="4106535B" w14:textId="77777777" w:rsidR="0080274F" w:rsidRPr="00FB3204" w:rsidRDefault="0080274F" w:rsidP="0080274F">
      <w:r>
        <w:t>[Name]</w:t>
      </w:r>
      <w:r>
        <w:br/>
        <w:t>[Title]</w:t>
      </w:r>
    </w:p>
    <w:p w14:paraId="3835C726" w14:textId="77777777" w:rsidR="00E7358D" w:rsidRPr="00FB3204" w:rsidRDefault="00E7358D" w:rsidP="00FB3204"/>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DBB6" w14:textId="77777777" w:rsidR="0080274F" w:rsidRDefault="0080274F" w:rsidP="00D91FF4">
      <w:r>
        <w:separator/>
      </w:r>
    </w:p>
  </w:endnote>
  <w:endnote w:type="continuationSeparator" w:id="0">
    <w:p w14:paraId="3F29D696" w14:textId="77777777" w:rsidR="0080274F" w:rsidRDefault="0080274F"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2D3E"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DFCA" w14:textId="77777777" w:rsidR="0080274F" w:rsidRDefault="0080274F" w:rsidP="00D91FF4">
      <w:r>
        <w:separator/>
      </w:r>
    </w:p>
  </w:footnote>
  <w:footnote w:type="continuationSeparator" w:id="0">
    <w:p w14:paraId="60AB5C16" w14:textId="77777777" w:rsidR="0080274F" w:rsidRDefault="0080274F"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D66C8A2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33D3F"/>
    <w:multiLevelType w:val="hybridMultilevel"/>
    <w:tmpl w:val="AEDA5084"/>
    <w:lvl w:ilvl="0" w:tplc="84B826F6">
      <w:start w:val="1"/>
      <w:numFmt w:val="upperLetter"/>
      <w:pStyle w:val="List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86487E"/>
    <w:multiLevelType w:val="hybridMultilevel"/>
    <w:tmpl w:val="4CEA30FC"/>
    <w:lvl w:ilvl="0" w:tplc="918E80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6"/>
  </w:num>
  <w:num w:numId="3" w16cid:durableId="172037066">
    <w:abstractNumId w:val="21"/>
  </w:num>
  <w:num w:numId="4" w16cid:durableId="1129976682">
    <w:abstractNumId w:val="18"/>
  </w:num>
  <w:num w:numId="5" w16cid:durableId="33703743">
    <w:abstractNumId w:val="16"/>
  </w:num>
  <w:num w:numId="6" w16cid:durableId="1191652045">
    <w:abstractNumId w:val="4"/>
  </w:num>
  <w:num w:numId="7" w16cid:durableId="1904220230">
    <w:abstractNumId w:val="13"/>
  </w:num>
  <w:num w:numId="8" w16cid:durableId="1615752023">
    <w:abstractNumId w:val="8"/>
  </w:num>
  <w:num w:numId="9" w16cid:durableId="914627060">
    <w:abstractNumId w:val="11"/>
  </w:num>
  <w:num w:numId="10" w16cid:durableId="375856999">
    <w:abstractNumId w:val="2"/>
  </w:num>
  <w:num w:numId="11" w16cid:durableId="1515605660">
    <w:abstractNumId w:val="2"/>
  </w:num>
  <w:num w:numId="12" w16cid:durableId="2017921308">
    <w:abstractNumId w:val="22"/>
  </w:num>
  <w:num w:numId="13" w16cid:durableId="170074808">
    <w:abstractNumId w:val="23"/>
  </w:num>
  <w:num w:numId="14" w16cid:durableId="318196109">
    <w:abstractNumId w:val="14"/>
  </w:num>
  <w:num w:numId="15" w16cid:durableId="1357149865">
    <w:abstractNumId w:val="2"/>
  </w:num>
  <w:num w:numId="16" w16cid:durableId="98064597">
    <w:abstractNumId w:val="23"/>
  </w:num>
  <w:num w:numId="17" w16cid:durableId="824201862">
    <w:abstractNumId w:val="14"/>
  </w:num>
  <w:num w:numId="18" w16cid:durableId="973830384">
    <w:abstractNumId w:val="10"/>
  </w:num>
  <w:num w:numId="19" w16cid:durableId="1421439927">
    <w:abstractNumId w:val="5"/>
  </w:num>
  <w:num w:numId="20" w16cid:durableId="1337808152">
    <w:abstractNumId w:val="1"/>
  </w:num>
  <w:num w:numId="21" w16cid:durableId="2137678888">
    <w:abstractNumId w:val="0"/>
  </w:num>
  <w:num w:numId="22" w16cid:durableId="330833830">
    <w:abstractNumId w:val="9"/>
  </w:num>
  <w:num w:numId="23" w16cid:durableId="449251496">
    <w:abstractNumId w:val="17"/>
  </w:num>
  <w:num w:numId="24" w16cid:durableId="558905172">
    <w:abstractNumId w:val="19"/>
  </w:num>
  <w:num w:numId="25" w16cid:durableId="1476336663">
    <w:abstractNumId w:val="19"/>
  </w:num>
  <w:num w:numId="26" w16cid:durableId="1716464917">
    <w:abstractNumId w:val="20"/>
  </w:num>
  <w:num w:numId="27" w16cid:durableId="1443115529">
    <w:abstractNumId w:val="12"/>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7"/>
  </w:num>
  <w:num w:numId="35" w16cid:durableId="104040346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4F"/>
    <w:rsid w:val="00002DEC"/>
    <w:rsid w:val="000065AC"/>
    <w:rsid w:val="00006A0A"/>
    <w:rsid w:val="00021F9D"/>
    <w:rsid w:val="00040C79"/>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4778B"/>
    <w:rsid w:val="0077225E"/>
    <w:rsid w:val="007773CB"/>
    <w:rsid w:val="007857F7"/>
    <w:rsid w:val="00793F48"/>
    <w:rsid w:val="007B35B2"/>
    <w:rsid w:val="007D1FFF"/>
    <w:rsid w:val="007D42A0"/>
    <w:rsid w:val="007E685C"/>
    <w:rsid w:val="007F6108"/>
    <w:rsid w:val="007F7097"/>
    <w:rsid w:val="008005B4"/>
    <w:rsid w:val="0080274F"/>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3120F"/>
    <w:rsid w:val="00A476C1"/>
    <w:rsid w:val="00A57FE8"/>
    <w:rsid w:val="00A64ECE"/>
    <w:rsid w:val="00A66185"/>
    <w:rsid w:val="00A71CAD"/>
    <w:rsid w:val="00A731A2"/>
    <w:rsid w:val="00A827B0"/>
    <w:rsid w:val="00A827C1"/>
    <w:rsid w:val="00A835DA"/>
    <w:rsid w:val="00A92AFF"/>
    <w:rsid w:val="00A93F40"/>
    <w:rsid w:val="00A96F93"/>
    <w:rsid w:val="00AB0CDD"/>
    <w:rsid w:val="00AB1F46"/>
    <w:rsid w:val="00AB65FF"/>
    <w:rsid w:val="00AD122F"/>
    <w:rsid w:val="00AD39DA"/>
    <w:rsid w:val="00AD5DFE"/>
    <w:rsid w:val="00AE5772"/>
    <w:rsid w:val="00AF22AD"/>
    <w:rsid w:val="00AF5107"/>
    <w:rsid w:val="00B06264"/>
    <w:rsid w:val="00B07C8F"/>
    <w:rsid w:val="00B22126"/>
    <w:rsid w:val="00B275D4"/>
    <w:rsid w:val="00B437C8"/>
    <w:rsid w:val="00B75051"/>
    <w:rsid w:val="00B77CC5"/>
    <w:rsid w:val="00B859DE"/>
    <w:rsid w:val="00BC475B"/>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358D"/>
    <w:rsid w:val="00E76267"/>
    <w:rsid w:val="00EA535B"/>
    <w:rsid w:val="00EC579D"/>
    <w:rsid w:val="00ED5BDC"/>
    <w:rsid w:val="00ED7DAC"/>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6CD188AA"/>
  <w15:chartTrackingRefBased/>
  <w15:docId w15:val="{84BAA9D3-4C51-4A18-9E5E-76E55123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80274F"/>
    <w:pPr>
      <w:numPr>
        <w:numId w:val="33"/>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80274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1F4E3F-6124-4AB9-9D60-132214E57CD5}">
  <ds:schemaRefs>
    <ds:schemaRef ds:uri="http://schemas.microsoft.com/sharepoint/v3/contenttype/forms"/>
  </ds:schemaRefs>
</ds:datastoreItem>
</file>

<file path=customXml/itemProps3.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Letter to Chief ALJ to Schedule a Hearing</dc:title>
  <dc:subject>Rulemaking manual</dc:subject>
  <dc:creator>MDH Legal</dc:creator>
  <cp:keywords/>
  <dc:description/>
  <cp:lastModifiedBy>Barker, Andi (She/Her/Hers) (DOT)</cp:lastModifiedBy>
  <cp:revision>4</cp:revision>
  <dcterms:created xsi:type="dcterms:W3CDTF">2024-07-25T14:22:00Z</dcterms:created>
  <dcterms:modified xsi:type="dcterms:W3CDTF">2025-08-15T19:46:00Z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