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7256" w14:textId="77777777" w:rsidR="00B94C9F" w:rsidRDefault="00B94C9F" w:rsidP="002C0187">
      <w:pPr>
        <w:pStyle w:val="LOGO"/>
      </w:pPr>
      <w:r>
        <w:rPr>
          <w:color w:val="2B579A"/>
          <w:shd w:val="clear" w:color="auto" w:fill="E6E6E6"/>
        </w:rPr>
        <w:drawing>
          <wp:inline distT="0" distB="0" distL="0" distR="0" wp14:anchorId="74BBFAFB" wp14:editId="37249527">
            <wp:extent cx="2267712" cy="301752"/>
            <wp:effectExtent l="0" t="0" r="0" b="3175"/>
            <wp:docPr id="3" name="Picture 3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nesota Department of Health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C91A" w14:textId="0EB81B8F" w:rsidR="00B94C9F" w:rsidRPr="00E177F8" w:rsidRDefault="00596495" w:rsidP="00803F10">
      <w:pPr>
        <w:pStyle w:val="Heading1"/>
      </w:pPr>
      <w:r>
        <w:t xml:space="preserve">Attachment B – </w:t>
      </w:r>
      <w:r w:rsidR="004D0A93">
        <w:t xml:space="preserve">Activity Timeline </w:t>
      </w:r>
      <w:r>
        <w:t>(</w:t>
      </w:r>
      <w:r w:rsidR="005065A0">
        <w:t>20</w:t>
      </w:r>
      <w:r>
        <w:t xml:space="preserve"> points)</w:t>
      </w:r>
      <w:r w:rsidR="00803F10">
        <w:br/>
      </w:r>
      <w:r w:rsidRPr="00803F10">
        <w:rPr>
          <w:rStyle w:val="SubtitleChar"/>
        </w:rPr>
        <w:t xml:space="preserve">Communities </w:t>
      </w:r>
      <w:r w:rsidR="00232496">
        <w:rPr>
          <w:rStyle w:val="SubtitleChar"/>
        </w:rPr>
        <w:t>T</w:t>
      </w:r>
      <w:r w:rsidRPr="00803F10">
        <w:rPr>
          <w:rStyle w:val="SubtitleChar"/>
        </w:rPr>
        <w:t>hat care</w:t>
      </w:r>
      <w:r w:rsidR="00F80459">
        <w:rPr>
          <w:rStyle w:val="SubtitleChar"/>
        </w:rPr>
        <w:t xml:space="preserve"> (CTC) Minnesota – Youth Substance Use Prevention GRants </w:t>
      </w:r>
    </w:p>
    <w:p w14:paraId="5158A62A" w14:textId="702E1408" w:rsidR="00B94C9F" w:rsidRDefault="001F058D" w:rsidP="00B94C9F">
      <w:pPr>
        <w:pStyle w:val="Heading2"/>
      </w:pPr>
      <w:r>
        <w:t>Background and Information:</w:t>
      </w:r>
    </w:p>
    <w:p w14:paraId="2ACCA36A" w14:textId="6FA3BC46" w:rsidR="00596495" w:rsidRDefault="00596495" w:rsidP="00596495">
      <w:r>
        <w:t xml:space="preserve">Utilizing the following links from the </w:t>
      </w:r>
      <w:r w:rsidR="007A07A7">
        <w:t xml:space="preserve">Center for </w:t>
      </w:r>
      <w:r>
        <w:t xml:space="preserve">Communities </w:t>
      </w:r>
      <w:r w:rsidR="004D1346">
        <w:t>T</w:t>
      </w:r>
      <w:r>
        <w:t xml:space="preserve">hat Care, </w:t>
      </w:r>
      <w:r w:rsidR="00803249">
        <w:t xml:space="preserve">answer </w:t>
      </w:r>
      <w:r w:rsidR="008B7F41">
        <w:t xml:space="preserve">the </w:t>
      </w:r>
      <w:r w:rsidR="00F54FBE">
        <w:t xml:space="preserve">questions in </w:t>
      </w:r>
      <w:r w:rsidR="004D0A93">
        <w:t>P</w:t>
      </w:r>
      <w:r w:rsidR="00F54FBE">
        <w:t xml:space="preserve">art </w:t>
      </w:r>
      <w:r w:rsidR="004D1346">
        <w:t>One</w:t>
      </w:r>
      <w:r w:rsidR="005F0117">
        <w:t xml:space="preserve"> and </w:t>
      </w:r>
      <w:r w:rsidR="00803249">
        <w:t xml:space="preserve">complete </w:t>
      </w:r>
      <w:r w:rsidR="002210AA">
        <w:t xml:space="preserve">the </w:t>
      </w:r>
      <w:r w:rsidR="005F0117">
        <w:t>table</w:t>
      </w:r>
      <w:r w:rsidR="002210AA">
        <w:t xml:space="preserve"> in </w:t>
      </w:r>
      <w:r w:rsidR="004D0A93">
        <w:t>P</w:t>
      </w:r>
      <w:r w:rsidR="002210AA">
        <w:t xml:space="preserve">art </w:t>
      </w:r>
      <w:r w:rsidR="004D1346">
        <w:t>Two</w:t>
      </w:r>
      <w:r>
        <w:t xml:space="preserve"> below</w:t>
      </w:r>
      <w:r w:rsidR="008B7F41">
        <w:t xml:space="preserve"> detailing</w:t>
      </w:r>
      <w:r w:rsidR="00C04713">
        <w:t xml:space="preserve"> a proposed </w:t>
      </w:r>
      <w:r w:rsidR="000C200C">
        <w:t xml:space="preserve">activity </w:t>
      </w:r>
      <w:r w:rsidR="00C04713">
        <w:t>timeline</w:t>
      </w:r>
      <w:r w:rsidR="006C6881">
        <w:t>.</w:t>
      </w:r>
    </w:p>
    <w:p w14:paraId="3879108C" w14:textId="747D3259" w:rsidR="005F0117" w:rsidRPr="005F0117" w:rsidRDefault="005F0117" w:rsidP="00596495">
      <w:r>
        <w:t>Referenc</w:t>
      </w:r>
      <w:r w:rsidR="004D76B7">
        <w:t>e Links:</w:t>
      </w:r>
    </w:p>
    <w:p w14:paraId="3C948792" w14:textId="2D62DB68" w:rsidR="00596495" w:rsidRDefault="00AF565C" w:rsidP="00803F10">
      <w:pPr>
        <w:pStyle w:val="ListBullet"/>
      </w:pPr>
      <w:hyperlink r:id="rId12" w:history="1">
        <w:r w:rsidR="00803F10">
          <w:rPr>
            <w:rStyle w:val="Hyperlink"/>
          </w:rPr>
          <w:t>CTC Implementation Guide (https://www.communitiesthatcare.net/wp-content/uploads/CTC_Implementation_Details-1.pdf)</w:t>
        </w:r>
      </w:hyperlink>
      <w:r w:rsidR="00596495">
        <w:t xml:space="preserve"> </w:t>
      </w:r>
    </w:p>
    <w:p w14:paraId="3EE1064C" w14:textId="195876DD" w:rsidR="0047693D" w:rsidRPr="0047693D" w:rsidRDefault="00AF565C" w:rsidP="00803F10">
      <w:pPr>
        <w:pStyle w:val="ListBullet"/>
      </w:pPr>
      <w:hyperlink r:id="rId13" w:history="1">
        <w:r w:rsidR="004D1346">
          <w:rPr>
            <w:rStyle w:val="Hyperlink"/>
          </w:rPr>
          <w:t>CTC Milestones and Benchmarks (https://www.communitiesthatcare.net/wp-content/uploads/CTC_MB.pdf)</w:t>
        </w:r>
      </w:hyperlink>
      <w:r w:rsidR="00596495">
        <w:t xml:space="preserve"> </w:t>
      </w:r>
    </w:p>
    <w:p w14:paraId="5223C021" w14:textId="128139E2" w:rsidR="00355764" w:rsidRDefault="002210AA" w:rsidP="004D1346">
      <w:pPr>
        <w:pStyle w:val="Heading3"/>
      </w:pPr>
      <w:r>
        <w:t xml:space="preserve">Part </w:t>
      </w:r>
      <w:r w:rsidR="004D1346">
        <w:t>One</w:t>
      </w:r>
      <w:r>
        <w:t xml:space="preserve">: </w:t>
      </w:r>
      <w:r w:rsidR="00355764">
        <w:t xml:space="preserve">Applicant </w:t>
      </w:r>
      <w:r w:rsidR="0013652A">
        <w:t>Activity Planning</w:t>
      </w:r>
      <w:r w:rsidR="00355764">
        <w:t xml:space="preserve"> Questions </w:t>
      </w:r>
      <w:r w:rsidR="00B63EA0">
        <w:t>(10 points)</w:t>
      </w:r>
    </w:p>
    <w:p w14:paraId="7AEE2683" w14:textId="4E1D99B4" w:rsidR="002316BA" w:rsidRDefault="008577E8" w:rsidP="004D1346">
      <w:pPr>
        <w:pStyle w:val="NormalLtBlueBackground"/>
      </w:pPr>
      <w:r>
        <w:t xml:space="preserve">Please note: </w:t>
      </w:r>
      <w:r w:rsidR="00BB2783">
        <w:t>T</w:t>
      </w:r>
      <w:r>
        <w:t xml:space="preserve">he following questions will not be scored based on </w:t>
      </w:r>
      <w:r w:rsidR="00975767">
        <w:t xml:space="preserve">the contents of the </w:t>
      </w:r>
      <w:r w:rsidR="002316BA">
        <w:t>response</w:t>
      </w:r>
      <w:r w:rsidR="00AA4F84">
        <w:t>s</w:t>
      </w:r>
      <w:r w:rsidR="002316BA">
        <w:t xml:space="preserve"> but</w:t>
      </w:r>
      <w:r w:rsidR="00975767">
        <w:t xml:space="preserve"> </w:t>
      </w:r>
      <w:r w:rsidR="00BC4D69">
        <w:t>based on completion</w:t>
      </w:r>
      <w:r w:rsidR="00975767">
        <w:t xml:space="preserve">. This is to encourage transparency of </w:t>
      </w:r>
      <w:r w:rsidR="00BC4D69">
        <w:t xml:space="preserve">readiness </w:t>
      </w:r>
      <w:r w:rsidR="002316BA">
        <w:t xml:space="preserve">and </w:t>
      </w:r>
      <w:r w:rsidR="00975767">
        <w:t xml:space="preserve">needs for grantees applying for funding. </w:t>
      </w:r>
    </w:p>
    <w:p w14:paraId="53BF79BB" w14:textId="2E429425" w:rsidR="00EB7975" w:rsidRPr="00EB7975" w:rsidRDefault="00E65D7D" w:rsidP="004D1346">
      <w:pPr>
        <w:pStyle w:val="NormalLtBlueBackground"/>
      </w:pPr>
      <w:r w:rsidRPr="00E65D7D">
        <w:rPr>
          <w:b/>
          <w:bCs/>
        </w:rPr>
        <w:t xml:space="preserve">Responses to </w:t>
      </w:r>
      <w:r w:rsidR="00ED7ABA">
        <w:rPr>
          <w:b/>
          <w:bCs/>
        </w:rPr>
        <w:t>all questions should not exceed</w:t>
      </w:r>
      <w:r w:rsidRPr="00E65D7D">
        <w:rPr>
          <w:b/>
          <w:bCs/>
        </w:rPr>
        <w:t xml:space="preserve"> </w:t>
      </w:r>
      <w:r w:rsidR="00095A5F">
        <w:rPr>
          <w:b/>
          <w:bCs/>
        </w:rPr>
        <w:t>two</w:t>
      </w:r>
      <w:r w:rsidRPr="00E65D7D">
        <w:rPr>
          <w:b/>
          <w:bCs/>
        </w:rPr>
        <w:t xml:space="preserve"> pages, single-spaced</w:t>
      </w:r>
      <w:r w:rsidR="00ED7ABA">
        <w:rPr>
          <w:b/>
          <w:bCs/>
        </w:rPr>
        <w:t xml:space="preserve">, </w:t>
      </w:r>
      <w:r w:rsidR="00E0629C">
        <w:rPr>
          <w:b/>
          <w:bCs/>
        </w:rPr>
        <w:t>12-point</w:t>
      </w:r>
      <w:r w:rsidR="00ED7ABA">
        <w:rPr>
          <w:b/>
          <w:bCs/>
        </w:rPr>
        <w:t xml:space="preserve"> font</w:t>
      </w:r>
      <w:r w:rsidRPr="00E65D7D">
        <w:rPr>
          <w:b/>
          <w:bCs/>
        </w:rPr>
        <w:t>.</w:t>
      </w:r>
    </w:p>
    <w:p w14:paraId="3F6DC693" w14:textId="30319BEC" w:rsidR="002210AA" w:rsidRDefault="009D7F92" w:rsidP="00EC19FD">
      <w:pPr>
        <w:pStyle w:val="ListNumber"/>
        <w:spacing w:after="240"/>
      </w:pPr>
      <w:r>
        <w:t>The Minnesota Department of Health (MDH)</w:t>
      </w:r>
      <w:r w:rsidR="001569B8">
        <w:t xml:space="preserve"> inten</w:t>
      </w:r>
      <w:r w:rsidR="00485A4A">
        <w:t xml:space="preserve">ds to adopt the draft timeline outlined in the table below for </w:t>
      </w:r>
      <w:r w:rsidR="001569B8">
        <w:t xml:space="preserve">the </w:t>
      </w:r>
      <w:r w:rsidR="00095A5F">
        <w:t>approximately five</w:t>
      </w:r>
      <w:r w:rsidR="0037784A">
        <w:t xml:space="preserve">-year </w:t>
      </w:r>
      <w:r w:rsidR="001569B8">
        <w:t>grant life cycle</w:t>
      </w:r>
      <w:r w:rsidR="00485A4A">
        <w:t xml:space="preserve">. </w:t>
      </w:r>
      <w:r w:rsidR="005F57D3">
        <w:t>Please indicate</w:t>
      </w:r>
      <w:r w:rsidR="00485A4A">
        <w:t>,</w:t>
      </w:r>
      <w:r w:rsidR="005F57D3">
        <w:t xml:space="preserve"> on a scale of </w:t>
      </w:r>
      <w:r w:rsidR="006E5252">
        <w:t>one</w:t>
      </w:r>
      <w:r w:rsidR="005F57D3">
        <w:t xml:space="preserve"> to </w:t>
      </w:r>
      <w:r w:rsidR="006E5252">
        <w:t>five</w:t>
      </w:r>
      <w:r w:rsidR="00485A4A">
        <w:t>,</w:t>
      </w:r>
      <w:r w:rsidR="005F57D3">
        <w:t xml:space="preserve"> the feasibility of this </w:t>
      </w:r>
      <w:r w:rsidR="003447B4">
        <w:t>timeline</w:t>
      </w:r>
      <w:r w:rsidR="001178FD">
        <w:t xml:space="preserve"> </w:t>
      </w:r>
      <w:r w:rsidR="00F272C3">
        <w:t xml:space="preserve">for the </w:t>
      </w:r>
      <w:r w:rsidR="00F272C3" w:rsidRPr="003F35B7">
        <w:rPr>
          <w:b/>
          <w:bCs/>
        </w:rPr>
        <w:t>applicant</w:t>
      </w:r>
      <w:r w:rsidR="001178FD" w:rsidRPr="003F35B7">
        <w:rPr>
          <w:b/>
          <w:bCs/>
        </w:rPr>
        <w:t xml:space="preserve"> organization and community</w:t>
      </w:r>
      <w:r w:rsidR="003447B4">
        <w:t xml:space="preserve">. </w:t>
      </w:r>
      <w:r w:rsidR="001178FD">
        <w:t>Applicant should provide</w:t>
      </w:r>
      <w:r w:rsidR="00771B6C">
        <w:t xml:space="preserve"> reasoning for the selection.</w:t>
      </w:r>
    </w:p>
    <w:tbl>
      <w:tblPr>
        <w:tblStyle w:val="MDHstyle"/>
        <w:tblW w:w="0" w:type="auto"/>
        <w:tblInd w:w="1934" w:type="dxa"/>
        <w:tblLook w:val="04A0" w:firstRow="1" w:lastRow="0" w:firstColumn="1" w:lastColumn="0" w:noHBand="0" w:noVBand="1"/>
      </w:tblPr>
      <w:tblGrid>
        <w:gridCol w:w="2602"/>
        <w:gridCol w:w="2880"/>
      </w:tblGrid>
      <w:tr w:rsidR="0037784A" w14:paraId="15FE75F2" w14:textId="77777777" w:rsidTr="0058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32000CC9" w14:textId="468CBA83" w:rsidR="0037784A" w:rsidRPr="00960148" w:rsidRDefault="00960148" w:rsidP="00960148">
            <w:pPr>
              <w:rPr>
                <w:b/>
                <w:bCs w:val="0"/>
              </w:rPr>
            </w:pPr>
            <w:r w:rsidRPr="00960148">
              <w:rPr>
                <w:b/>
                <w:bCs w:val="0"/>
              </w:rPr>
              <w:t>Phase of Focus</w:t>
            </w:r>
          </w:p>
        </w:tc>
        <w:tc>
          <w:tcPr>
            <w:tcW w:w="2880" w:type="dxa"/>
          </w:tcPr>
          <w:p w14:paraId="46F73D7B" w14:textId="36848E26" w:rsidR="0037784A" w:rsidRPr="00960148" w:rsidRDefault="00960148" w:rsidP="009601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60148">
              <w:rPr>
                <w:b/>
                <w:bCs w:val="0"/>
              </w:rPr>
              <w:t>Timeframe of Grant Cycle</w:t>
            </w:r>
          </w:p>
        </w:tc>
      </w:tr>
      <w:tr w:rsidR="0037784A" w14:paraId="28DE9F2F" w14:textId="77777777" w:rsidTr="00960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5DFF8BB8" w14:textId="2FE86E8D" w:rsidR="0037784A" w:rsidRPr="005862C4" w:rsidRDefault="00960148" w:rsidP="005862C4">
            <w:pPr>
              <w:pStyle w:val="TableText-calibri10"/>
              <w:jc w:val="center"/>
            </w:pPr>
            <w:r w:rsidRPr="005862C4">
              <w:t>Phases 1, 2, and 3</w:t>
            </w:r>
          </w:p>
        </w:tc>
        <w:tc>
          <w:tcPr>
            <w:tcW w:w="2880" w:type="dxa"/>
          </w:tcPr>
          <w:p w14:paraId="2FA004A3" w14:textId="1B320828" w:rsidR="0037784A" w:rsidRPr="005862C4" w:rsidRDefault="00960148" w:rsidP="005862C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2C4">
              <w:t>2</w:t>
            </w:r>
            <w:r w:rsidR="0017463D" w:rsidRPr="005862C4">
              <w:t>5</w:t>
            </w:r>
            <w:r w:rsidRPr="005862C4">
              <w:t xml:space="preserve"> months</w:t>
            </w:r>
          </w:p>
        </w:tc>
      </w:tr>
      <w:tr w:rsidR="0037784A" w14:paraId="2E4F4785" w14:textId="77777777" w:rsidTr="00960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7F8D89DD" w14:textId="1CC7C595" w:rsidR="0037784A" w:rsidRPr="005862C4" w:rsidRDefault="00960148" w:rsidP="005862C4">
            <w:pPr>
              <w:pStyle w:val="TableText-calibri10"/>
              <w:jc w:val="center"/>
            </w:pPr>
            <w:r w:rsidRPr="005862C4">
              <w:t>Phase 4</w:t>
            </w:r>
          </w:p>
        </w:tc>
        <w:tc>
          <w:tcPr>
            <w:tcW w:w="2880" w:type="dxa"/>
          </w:tcPr>
          <w:p w14:paraId="73EEE189" w14:textId="2920A3B2" w:rsidR="0037784A" w:rsidRPr="005862C4" w:rsidRDefault="00960148" w:rsidP="005862C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2C4">
              <w:t>6-12 months</w:t>
            </w:r>
          </w:p>
        </w:tc>
      </w:tr>
      <w:tr w:rsidR="0037784A" w14:paraId="0F402D40" w14:textId="77777777" w:rsidTr="0057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327791CF" w14:textId="66C261AC" w:rsidR="0037784A" w:rsidRPr="005862C4" w:rsidRDefault="00960148" w:rsidP="005862C4">
            <w:pPr>
              <w:pStyle w:val="TableText-calibri10"/>
              <w:jc w:val="center"/>
            </w:pPr>
            <w:r w:rsidRPr="005862C4">
              <w:t>Phase 5</w:t>
            </w:r>
          </w:p>
        </w:tc>
        <w:tc>
          <w:tcPr>
            <w:tcW w:w="2880" w:type="dxa"/>
          </w:tcPr>
          <w:p w14:paraId="30217988" w14:textId="4AEDF036" w:rsidR="0037784A" w:rsidRPr="005862C4" w:rsidRDefault="00960148" w:rsidP="005862C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2C4">
              <w:t>2</w:t>
            </w:r>
            <w:r w:rsidR="00214687" w:rsidRPr="005862C4">
              <w:t>3</w:t>
            </w:r>
            <w:r w:rsidRPr="005862C4">
              <w:t>-</w:t>
            </w:r>
            <w:r w:rsidR="00214687" w:rsidRPr="005862C4">
              <w:t>29</w:t>
            </w:r>
            <w:r w:rsidRPr="005862C4">
              <w:t xml:space="preserve"> months</w:t>
            </w:r>
          </w:p>
        </w:tc>
      </w:tr>
    </w:tbl>
    <w:p w14:paraId="252AD68D" w14:textId="013A22D7" w:rsidR="00355764" w:rsidRDefault="00355764" w:rsidP="005862C4">
      <w:pPr>
        <w:pStyle w:val="ListNumber"/>
        <w:spacing w:before="240"/>
      </w:pPr>
      <w:r>
        <w:t>Reviewing the reference source document, please indicate</w:t>
      </w:r>
      <w:r w:rsidR="004E511C">
        <w:t>,</w:t>
      </w:r>
      <w:r>
        <w:t xml:space="preserve"> on a scale of </w:t>
      </w:r>
      <w:r w:rsidR="005862C4">
        <w:t>one</w:t>
      </w:r>
      <w:r w:rsidR="00100FA2">
        <w:t xml:space="preserve"> to </w:t>
      </w:r>
      <w:r w:rsidR="005862C4">
        <w:t>five</w:t>
      </w:r>
      <w:r w:rsidR="004E511C">
        <w:t>,</w:t>
      </w:r>
      <w:r w:rsidR="00100FA2">
        <w:t xml:space="preserve"> the </w:t>
      </w:r>
      <w:r w:rsidR="00C51862" w:rsidRPr="00C51862">
        <w:rPr>
          <w:b/>
          <w:bCs/>
        </w:rPr>
        <w:t>applicant</w:t>
      </w:r>
      <w:r w:rsidR="00100FA2" w:rsidRPr="00C51862">
        <w:rPr>
          <w:b/>
          <w:bCs/>
        </w:rPr>
        <w:t>’s</w:t>
      </w:r>
      <w:r w:rsidR="00100FA2">
        <w:t xml:space="preserve"> readiness to implement the Communit</w:t>
      </w:r>
      <w:r w:rsidR="00DA005F">
        <w:t>ies</w:t>
      </w:r>
      <w:r w:rsidR="00100FA2">
        <w:t xml:space="preserve"> </w:t>
      </w:r>
      <w:r w:rsidR="00DA005F">
        <w:t>T</w:t>
      </w:r>
      <w:r w:rsidR="00100FA2">
        <w:t xml:space="preserve">hat Care model. </w:t>
      </w:r>
      <w:r w:rsidR="00E95CE2">
        <w:t xml:space="preserve">Applicant </w:t>
      </w:r>
      <w:r w:rsidR="00733C41">
        <w:t>should</w:t>
      </w:r>
      <w:r w:rsidR="00E95CE2">
        <w:t xml:space="preserve"> provide </w:t>
      </w:r>
      <w:r w:rsidR="00A55FA2">
        <w:t xml:space="preserve">reasoning for their selection. </w:t>
      </w:r>
    </w:p>
    <w:p w14:paraId="00941402" w14:textId="4F5E63A9" w:rsidR="00C51862" w:rsidRDefault="00C51862" w:rsidP="004D1346">
      <w:pPr>
        <w:pStyle w:val="ListNumber"/>
      </w:pPr>
      <w:r>
        <w:t>Reviewing the reference source document, please indicate</w:t>
      </w:r>
      <w:r w:rsidR="00BE6301">
        <w:t>,</w:t>
      </w:r>
      <w:r>
        <w:t xml:space="preserve"> on a scale of </w:t>
      </w:r>
      <w:r w:rsidR="005862C4">
        <w:t>one</w:t>
      </w:r>
      <w:r>
        <w:t xml:space="preserve"> to </w:t>
      </w:r>
      <w:r w:rsidR="005862C4">
        <w:t>five</w:t>
      </w:r>
      <w:r w:rsidR="00BE6301">
        <w:t>,</w:t>
      </w:r>
      <w:r>
        <w:t xml:space="preserve"> the </w:t>
      </w:r>
      <w:r w:rsidRPr="00C51862">
        <w:rPr>
          <w:b/>
          <w:bCs/>
        </w:rPr>
        <w:t>applicant community’s</w:t>
      </w:r>
      <w:r>
        <w:t xml:space="preserve"> readiness to implement the Communit</w:t>
      </w:r>
      <w:r w:rsidR="00587079">
        <w:t>ies</w:t>
      </w:r>
      <w:r>
        <w:t xml:space="preserve"> </w:t>
      </w:r>
      <w:r w:rsidR="00587079">
        <w:t>T</w:t>
      </w:r>
      <w:r>
        <w:t xml:space="preserve">hat Care model. Applicant </w:t>
      </w:r>
      <w:r w:rsidR="00733C41">
        <w:t>should</w:t>
      </w:r>
      <w:r>
        <w:t xml:space="preserve"> provide reasoning for their selection. </w:t>
      </w:r>
    </w:p>
    <w:p w14:paraId="31071091" w14:textId="5D775891" w:rsidR="00100FA2" w:rsidRDefault="00733C41" w:rsidP="004D1346">
      <w:pPr>
        <w:pStyle w:val="ListNumber"/>
      </w:pPr>
      <w:r>
        <w:lastRenderedPageBreak/>
        <w:t xml:space="preserve">Starting a new grant is not without its challenges. Based on your knowledge </w:t>
      </w:r>
      <w:r w:rsidR="00F72E03">
        <w:t xml:space="preserve">of your organization and the community </w:t>
      </w:r>
      <w:r w:rsidR="00550FCE">
        <w:t xml:space="preserve">you intend to serve, what challenges and/or roadblocks do you foresee </w:t>
      </w:r>
      <w:r w:rsidR="004547C3">
        <w:t xml:space="preserve">in implementing the CTC model? </w:t>
      </w:r>
    </w:p>
    <w:p w14:paraId="47FDBEC7" w14:textId="1C4EB536" w:rsidR="00B03396" w:rsidRPr="00355764" w:rsidRDefault="00B03396" w:rsidP="004D1346">
      <w:pPr>
        <w:pStyle w:val="ListNumber"/>
      </w:pPr>
      <w:r>
        <w:t xml:space="preserve">Part of MDH’s role is to provide technical assistance to support grantees </w:t>
      </w:r>
      <w:r w:rsidR="006D3186">
        <w:t xml:space="preserve">in </w:t>
      </w:r>
      <w:r>
        <w:t>achiev</w:t>
      </w:r>
      <w:r w:rsidR="006D3186">
        <w:t>ing</w:t>
      </w:r>
      <w:r>
        <w:t xml:space="preserve"> grant outcomes. What kind of technical assistance would your organization or community benefit from? What kind of support would you need to reach the milestones outlined in the table above?</w:t>
      </w:r>
    </w:p>
    <w:p w14:paraId="220337BE" w14:textId="4A6E2964" w:rsidR="006A4195" w:rsidRDefault="00B03396" w:rsidP="004D1346">
      <w:pPr>
        <w:pStyle w:val="Heading3"/>
      </w:pPr>
      <w:r>
        <w:t xml:space="preserve">Part </w:t>
      </w:r>
      <w:r w:rsidR="004D1346">
        <w:t>Two</w:t>
      </w:r>
      <w:r>
        <w:t>:</w:t>
      </w:r>
      <w:r w:rsidR="00EE7293">
        <w:t xml:space="preserve"> </w:t>
      </w:r>
      <w:r w:rsidR="0034293C">
        <w:t>Applicant</w:t>
      </w:r>
      <w:r w:rsidR="006A4195">
        <w:t xml:space="preserve"> </w:t>
      </w:r>
      <w:r w:rsidR="00DF4F72">
        <w:t xml:space="preserve">Activity </w:t>
      </w:r>
      <w:r w:rsidR="006A4195">
        <w:t xml:space="preserve">Timeline </w:t>
      </w:r>
      <w:r w:rsidR="00B63EA0">
        <w:t>(</w:t>
      </w:r>
      <w:r w:rsidR="005065A0">
        <w:t>10</w:t>
      </w:r>
      <w:r w:rsidR="00B63EA0">
        <w:t xml:space="preserve"> points)</w:t>
      </w:r>
    </w:p>
    <w:p w14:paraId="7C43AF87" w14:textId="45D303BB" w:rsidR="002316BA" w:rsidRDefault="00D90927" w:rsidP="004D1346">
      <w:pPr>
        <w:pStyle w:val="NormalLtBlueBackground"/>
      </w:pPr>
      <w:r>
        <w:t xml:space="preserve">Instructions: </w:t>
      </w:r>
      <w:r w:rsidR="0000705E">
        <w:t>Applicant</w:t>
      </w:r>
      <w:r w:rsidR="009276EF">
        <w:t>s</w:t>
      </w:r>
      <w:r w:rsidR="0000705E">
        <w:t xml:space="preserve"> will create</w:t>
      </w:r>
      <w:r w:rsidR="00CD2551">
        <w:t xml:space="preserve"> a brief timeline and what </w:t>
      </w:r>
      <w:r w:rsidR="009276EF">
        <w:t>they</w:t>
      </w:r>
      <w:r w:rsidR="00CD2551">
        <w:t xml:space="preserve"> aim to accomplish</w:t>
      </w:r>
      <w:r w:rsidR="00AD13BB">
        <w:t xml:space="preserve"> each month</w:t>
      </w:r>
      <w:r w:rsidR="00CD2551">
        <w:t xml:space="preserve"> of the projected </w:t>
      </w:r>
      <w:r w:rsidR="00F537A0">
        <w:t>25-month</w:t>
      </w:r>
      <w:r w:rsidR="00CD2551">
        <w:t xml:space="preserve"> period that will focus on </w:t>
      </w:r>
      <w:r w:rsidR="00611AA9">
        <w:t xml:space="preserve">the first </w:t>
      </w:r>
      <w:r w:rsidR="004D1346">
        <w:t>three</w:t>
      </w:r>
      <w:r w:rsidR="00611AA9">
        <w:t xml:space="preserve"> phases</w:t>
      </w:r>
      <w:r>
        <w:t xml:space="preserve"> of CTC</w:t>
      </w:r>
      <w:r w:rsidR="00611AA9">
        <w:t xml:space="preserve">. The </w:t>
      </w:r>
      <w:r w:rsidR="0091360F">
        <w:t>activity timeline</w:t>
      </w:r>
      <w:r w:rsidR="00611AA9">
        <w:t xml:space="preserve"> should </w:t>
      </w:r>
      <w:r w:rsidR="00B939A5">
        <w:t>align with the</w:t>
      </w:r>
      <w:r w:rsidR="00611AA9">
        <w:t xml:space="preserve"> CTC milestones</w:t>
      </w:r>
      <w:r w:rsidR="00D920F3">
        <w:t xml:space="preserve"> and benchmarks</w:t>
      </w:r>
      <w:r w:rsidR="00AC5904">
        <w:t xml:space="preserve"> linked on page </w:t>
      </w:r>
      <w:r w:rsidR="004D1346">
        <w:t>one</w:t>
      </w:r>
      <w:r w:rsidR="00B939A5">
        <w:t>.</w:t>
      </w:r>
      <w:r w:rsidR="007B5F00">
        <w:t xml:space="preserve"> The timeline should include notable challenges or roadblocks that may delay activity completion.</w:t>
      </w:r>
    </w:p>
    <w:p w14:paraId="6D1DC181" w14:textId="3C01BC72" w:rsidR="007F3940" w:rsidRPr="00CE7757" w:rsidRDefault="00352CCB" w:rsidP="004D1346">
      <w:pPr>
        <w:pStyle w:val="NormalLtBlueBackground"/>
        <w:rPr>
          <w:b/>
          <w:bCs/>
        </w:rPr>
      </w:pPr>
      <w:r w:rsidRPr="00CE7757">
        <w:rPr>
          <w:b/>
          <w:bCs/>
        </w:rPr>
        <w:t xml:space="preserve">Applicants should ensure that </w:t>
      </w:r>
      <w:r w:rsidR="00804B35">
        <w:rPr>
          <w:b/>
          <w:bCs/>
        </w:rPr>
        <w:t xml:space="preserve">the </w:t>
      </w:r>
      <w:r w:rsidRPr="00CE7757">
        <w:rPr>
          <w:b/>
          <w:bCs/>
        </w:rPr>
        <w:t xml:space="preserve">timeline does not exceed </w:t>
      </w:r>
      <w:r w:rsidR="009C0FA0" w:rsidRPr="00CE7757">
        <w:rPr>
          <w:b/>
          <w:bCs/>
        </w:rPr>
        <w:t>two</w:t>
      </w:r>
      <w:r w:rsidRPr="00CE7757">
        <w:rPr>
          <w:b/>
          <w:bCs/>
        </w:rPr>
        <w:t xml:space="preserve"> pages</w:t>
      </w:r>
      <w:r w:rsidR="00CE7757" w:rsidRPr="00CE7757">
        <w:rPr>
          <w:b/>
          <w:bCs/>
        </w:rPr>
        <w:t xml:space="preserve"> with 12-point font.</w:t>
      </w:r>
    </w:p>
    <w:p w14:paraId="27B9F1E5" w14:textId="368ACDFD" w:rsidR="007B5F00" w:rsidRDefault="00AD1598" w:rsidP="004D1346">
      <w:pPr>
        <w:pStyle w:val="NormalLtBlueBackground"/>
      </w:pPr>
      <w:r>
        <w:t xml:space="preserve">If selected, </w:t>
      </w:r>
      <w:r w:rsidR="00F40D7E">
        <w:t xml:space="preserve">the </w:t>
      </w:r>
      <w:r>
        <w:t xml:space="preserve">grantee will work with MDH </w:t>
      </w:r>
      <w:r w:rsidR="00D90927">
        <w:t>to develop a</w:t>
      </w:r>
      <w:r w:rsidR="00870825">
        <w:t xml:space="preserve"> finalized timeline. </w:t>
      </w:r>
    </w:p>
    <w:p w14:paraId="5D1851AB" w14:textId="4DED4B9B" w:rsidR="006E3373" w:rsidRDefault="006E3373" w:rsidP="006E3373">
      <w:r>
        <w:t>The table on page</w:t>
      </w:r>
      <w:r w:rsidR="006B7909">
        <w:t>s</w:t>
      </w:r>
      <w:r>
        <w:t xml:space="preserve"> </w:t>
      </w:r>
      <w:r w:rsidR="004D1346">
        <w:t>three through f</w:t>
      </w:r>
      <w:r w:rsidR="00066F37">
        <w:t>ive</w:t>
      </w:r>
      <w:r w:rsidR="006B7909">
        <w:t xml:space="preserve"> serves</w:t>
      </w:r>
      <w:r>
        <w:t xml:space="preserve"> as an example template for applicants. It is not required that applicants follow this template and may develop a timeline that suits their strengths and meets the requirements. </w:t>
      </w:r>
    </w:p>
    <w:p w14:paraId="1A45DDA6" w14:textId="124FF00F" w:rsidR="009F5687" w:rsidRDefault="008178C7" w:rsidP="00AF565C">
      <w:r>
        <w:t xml:space="preserve">Alternatives to a table activity timeline </w:t>
      </w:r>
      <w:r w:rsidR="008919E5">
        <w:t xml:space="preserve">may </w:t>
      </w:r>
      <w:r>
        <w:t>include</w:t>
      </w:r>
      <w:r w:rsidR="00804B35">
        <w:t>,</w:t>
      </w:r>
      <w:r w:rsidR="008919E5">
        <w:t xml:space="preserve"> but are not limited to</w:t>
      </w:r>
      <w:r w:rsidR="00804B35">
        <w:t>,</w:t>
      </w:r>
      <w:r>
        <w:t xml:space="preserve"> </w:t>
      </w:r>
      <w:r w:rsidR="00804B35">
        <w:t xml:space="preserve">a </w:t>
      </w:r>
      <w:r w:rsidR="008919E5">
        <w:t>n</w:t>
      </w:r>
      <w:r>
        <w:t xml:space="preserve">arrative </w:t>
      </w:r>
      <w:r w:rsidR="00E34E95">
        <w:t xml:space="preserve">format, infographic, </w:t>
      </w:r>
      <w:r w:rsidR="008919E5">
        <w:t xml:space="preserve">or </w:t>
      </w:r>
      <w:r w:rsidR="00164AF3">
        <w:t>Gantt</w:t>
      </w:r>
      <w:r w:rsidR="00F83DDF">
        <w:t xml:space="preserve"> chart. </w:t>
      </w:r>
      <w:r w:rsidR="009F5687">
        <w:br w:type="page"/>
      </w:r>
    </w:p>
    <w:p w14:paraId="62E1838B" w14:textId="0DC6B5FB" w:rsidR="007F3940" w:rsidRDefault="007F3940" w:rsidP="007F3940">
      <w:pPr>
        <w:pStyle w:val="TableorChartTitle"/>
      </w:pPr>
      <w:r>
        <w:lastRenderedPageBreak/>
        <w:t>EXAMPL</w:t>
      </w:r>
      <w:r w:rsidR="00AC5904">
        <w:t>E</w:t>
      </w:r>
      <w:r>
        <w:t xml:space="preserve"> </w:t>
      </w:r>
      <w:r w:rsidR="00E841A6">
        <w:t xml:space="preserve">ACTIVITY TIMELINE </w:t>
      </w:r>
      <w:r w:rsidR="00ED4793">
        <w:t>TEMPLATE</w:t>
      </w:r>
    </w:p>
    <w:p w14:paraId="3A398BDF" w14:textId="2995621C" w:rsidR="00FE340F" w:rsidRDefault="00FE340F" w:rsidP="001B3CEB">
      <w:pPr>
        <w:jc w:val="center"/>
      </w:pPr>
      <w:r>
        <w:rPr>
          <w:b/>
          <w:bCs/>
        </w:rPr>
        <w:t xml:space="preserve">Applicant Name: </w:t>
      </w:r>
      <w:r>
        <w:t>EXAMPLE</w:t>
      </w:r>
      <w:r w:rsidR="001B3CEB">
        <w:t xml:space="preserve"> ORGANIZATION</w:t>
      </w:r>
    </w:p>
    <w:p w14:paraId="20B13552" w14:textId="2451305B" w:rsidR="006974A2" w:rsidRDefault="00911F84" w:rsidP="009A4E80">
      <w:pPr>
        <w:jc w:val="center"/>
      </w:pPr>
      <w:r>
        <w:rPr>
          <w:b/>
          <w:bCs/>
        </w:rPr>
        <w:t xml:space="preserve">Timeline Period: </w:t>
      </w:r>
      <w:r w:rsidR="0017463D">
        <w:t>June 1</w:t>
      </w:r>
      <w:r>
        <w:t>, 2025 – June 30, 2027</w:t>
      </w:r>
    </w:p>
    <w:tbl>
      <w:tblPr>
        <w:tblStyle w:val="MDHstyle"/>
        <w:tblW w:w="10260" w:type="dxa"/>
        <w:tblInd w:w="-548" w:type="dxa"/>
        <w:tblLook w:val="04A0" w:firstRow="1" w:lastRow="0" w:firstColumn="1" w:lastColumn="0" w:noHBand="0" w:noVBand="1"/>
      </w:tblPr>
      <w:tblGrid>
        <w:gridCol w:w="1329"/>
        <w:gridCol w:w="2628"/>
        <w:gridCol w:w="1179"/>
        <w:gridCol w:w="3479"/>
        <w:gridCol w:w="1645"/>
      </w:tblGrid>
      <w:tr w:rsidR="00BB6AB4" w:rsidRPr="001F058D" w14:paraId="02D3C3CB" w14:textId="57CFF515" w:rsidTr="0042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B925C9A" w14:textId="62D54B0C" w:rsidR="00F66877" w:rsidRPr="001F058D" w:rsidRDefault="00F66877" w:rsidP="00A0128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CTC </w:t>
            </w:r>
            <w:r w:rsidRPr="001F058D">
              <w:rPr>
                <w:b/>
                <w:bCs w:val="0"/>
              </w:rPr>
              <w:t>Phase</w:t>
            </w:r>
          </w:p>
        </w:tc>
        <w:tc>
          <w:tcPr>
            <w:tcW w:w="2631" w:type="dxa"/>
          </w:tcPr>
          <w:p w14:paraId="18F7712A" w14:textId="1D3BC947" w:rsidR="00F66877" w:rsidRPr="001F058D" w:rsidRDefault="00F66877" w:rsidP="00A01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CTC </w:t>
            </w:r>
            <w:r w:rsidRPr="001F058D">
              <w:rPr>
                <w:b/>
                <w:bCs w:val="0"/>
              </w:rPr>
              <w:t>Milestone</w:t>
            </w:r>
          </w:p>
        </w:tc>
        <w:tc>
          <w:tcPr>
            <w:tcW w:w="1170" w:type="dxa"/>
          </w:tcPr>
          <w:p w14:paraId="67BD1D57" w14:textId="34D4511E" w:rsidR="00F66877" w:rsidRPr="001F058D" w:rsidRDefault="00F66877" w:rsidP="00A01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EXAMPLE </w:t>
            </w:r>
            <w:r w:rsidRPr="001F058D">
              <w:rPr>
                <w:b/>
                <w:bCs w:val="0"/>
              </w:rPr>
              <w:t xml:space="preserve">Completed </w:t>
            </w:r>
            <w:r>
              <w:rPr>
                <w:b/>
                <w:bCs w:val="0"/>
              </w:rPr>
              <w:t>B</w:t>
            </w:r>
            <w:r w:rsidRPr="001F058D">
              <w:rPr>
                <w:b/>
                <w:bCs w:val="0"/>
              </w:rPr>
              <w:t>y</w:t>
            </w:r>
          </w:p>
        </w:tc>
        <w:tc>
          <w:tcPr>
            <w:tcW w:w="3484" w:type="dxa"/>
          </w:tcPr>
          <w:p w14:paraId="5D1B7E93" w14:textId="74995E33" w:rsidR="00F66877" w:rsidRPr="001F058D" w:rsidRDefault="00F66877" w:rsidP="00A01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C91129">
              <w:rPr>
                <w:b/>
                <w:bCs w:val="0"/>
              </w:rPr>
              <w:t xml:space="preserve">EXAMPLE </w:t>
            </w:r>
            <w:r>
              <w:rPr>
                <w:b/>
                <w:bCs w:val="0"/>
              </w:rPr>
              <w:t xml:space="preserve">Activities, Notes, and </w:t>
            </w:r>
            <w:r w:rsidRPr="001F058D">
              <w:rPr>
                <w:b/>
                <w:bCs w:val="0"/>
              </w:rPr>
              <w:t>Comments</w:t>
            </w:r>
          </w:p>
        </w:tc>
        <w:tc>
          <w:tcPr>
            <w:tcW w:w="1646" w:type="dxa"/>
          </w:tcPr>
          <w:p w14:paraId="5FFA032A" w14:textId="135FEFB3" w:rsidR="00F66877" w:rsidRPr="00C91129" w:rsidRDefault="00F66877" w:rsidP="00A01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EXAMPLE Roadblocks or Challenges</w:t>
            </w:r>
          </w:p>
        </w:tc>
      </w:tr>
      <w:tr w:rsidR="00BB6AB4" w:rsidRPr="00352CCB" w14:paraId="57FCE666" w14:textId="0010453F" w:rsidTr="0042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6C893AE5" w14:textId="2D9950D4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Get Started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67A56411" w14:textId="2C3E18C8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Organize the community to begin the Communities </w:t>
            </w:r>
            <w:r w:rsidR="00A0128B" w:rsidRPr="004212E6">
              <w:rPr>
                <w:rFonts w:asciiTheme="minorHAnsi" w:hAnsiTheme="minorHAnsi" w:cstheme="minorHAnsi"/>
                <w:szCs w:val="24"/>
              </w:rPr>
              <w:t>T</w:t>
            </w:r>
            <w:r w:rsidRPr="004212E6">
              <w:rPr>
                <w:rFonts w:asciiTheme="minorHAnsi" w:hAnsiTheme="minorHAnsi" w:cstheme="minorHAnsi"/>
                <w:szCs w:val="24"/>
              </w:rPr>
              <w:t>hat Care process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EFCCA33" w14:textId="18292561" w:rsidR="00F66877" w:rsidRPr="004212E6" w:rsidRDefault="00F66877" w:rsidP="002A2CD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Dec</w:t>
            </w:r>
            <w:r w:rsidR="00BB6AB4" w:rsidRPr="004212E6">
              <w:rPr>
                <w:rFonts w:asciiTheme="minorHAnsi" w:hAnsiTheme="minorHAnsi" w:cstheme="minorHAnsi"/>
                <w:szCs w:val="24"/>
              </w:rPr>
              <w:t>.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2025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52E5E131" w14:textId="7250B1B8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Requires hiring and onboarding a program coordinator</w:t>
            </w:r>
            <w:r w:rsidR="00CE3082" w:rsidRPr="004212E6">
              <w:rPr>
                <w:rFonts w:asciiTheme="minorHAnsi" w:hAnsiTheme="minorHAnsi" w:cstheme="minorHAnsi"/>
                <w:szCs w:val="24"/>
              </w:rPr>
              <w:t xml:space="preserve"> to serve as the point of contact and identifying community partners.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0B3D41F4" w14:textId="58A18C2E" w:rsidR="00F66877" w:rsidRPr="004212E6" w:rsidRDefault="00C254DB" w:rsidP="00A012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Possible d</w:t>
            </w:r>
            <w:r w:rsidR="00CE3082" w:rsidRPr="004212E6">
              <w:rPr>
                <w:rFonts w:asciiTheme="minorHAnsi" w:hAnsiTheme="minorHAnsi" w:cstheme="minorHAnsi"/>
                <w:szCs w:val="24"/>
              </w:rPr>
              <w:t>elays due to hiring process of organization</w:t>
            </w:r>
            <w:r w:rsidR="0088391A" w:rsidRPr="004212E6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BB6AB4" w:rsidRPr="00352CCB" w14:paraId="4D4C9320" w14:textId="63D770E4" w:rsidTr="00421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1C1FA97A" w14:textId="7E72F6CF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Get Started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05B57FAC" w14:textId="77777777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Define the scope of the prevention effort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EEF8E80" w14:textId="7275067A" w:rsidR="00F66877" w:rsidRPr="004212E6" w:rsidRDefault="00F66877" w:rsidP="002A2C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Feb</w:t>
            </w:r>
            <w:r w:rsidR="00BB6AB4" w:rsidRPr="004212E6">
              <w:rPr>
                <w:rFonts w:asciiTheme="minorHAnsi" w:hAnsiTheme="minorHAnsi" w:cstheme="minorHAnsi"/>
                <w:szCs w:val="24"/>
              </w:rPr>
              <w:t>.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2026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673A93FF" w14:textId="6B377E63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To be developed in tandem with community, facilitated by coordinator. 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5B12CB38" w14:textId="517DD5EB" w:rsidR="00F66877" w:rsidRPr="004212E6" w:rsidRDefault="008437F2" w:rsidP="00A012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Possible delays due to onboarding staff. </w:t>
            </w:r>
          </w:p>
        </w:tc>
      </w:tr>
      <w:tr w:rsidR="00BB6AB4" w:rsidRPr="00352CCB" w14:paraId="1F39794D" w14:textId="085BA820" w:rsidTr="0042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0DB50546" w14:textId="29EFF949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Get Started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74980F51" w14:textId="7777777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Identify community readiness issues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8907BCF" w14:textId="77777777" w:rsidR="00F66877" w:rsidRPr="004212E6" w:rsidRDefault="00F66877" w:rsidP="002A2CD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April 2026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29EA5E89" w14:textId="7777777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Facilitated by coordinator, requires community data collection. Collaboration needed to identify data to be collected.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3F4D9530" w14:textId="7C1CA38A" w:rsidR="00F66877" w:rsidRPr="004212E6" w:rsidRDefault="008437F2" w:rsidP="00A012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Possible scheduling delays. </w:t>
            </w:r>
          </w:p>
        </w:tc>
      </w:tr>
      <w:tr w:rsidR="00BB6AB4" w:rsidRPr="00352CCB" w14:paraId="257DF914" w14:textId="22B6153B" w:rsidTr="00421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7AEF360B" w14:textId="507D42AA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Get Started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45F9313E" w14:textId="1055A338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Engage </w:t>
            </w:r>
            <w:r w:rsidR="00A0128B" w:rsidRPr="004212E6">
              <w:rPr>
                <w:rFonts w:asciiTheme="minorHAnsi" w:hAnsiTheme="minorHAnsi" w:cstheme="minorHAnsi"/>
                <w:szCs w:val="24"/>
              </w:rPr>
              <w:t>k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ey </w:t>
            </w:r>
            <w:r w:rsidR="00A0128B" w:rsidRPr="004212E6">
              <w:rPr>
                <w:rFonts w:asciiTheme="minorHAnsi" w:hAnsiTheme="minorHAnsi" w:cstheme="minorHAnsi"/>
                <w:szCs w:val="24"/>
              </w:rPr>
              <w:t>l</w:t>
            </w:r>
            <w:r w:rsidRPr="004212E6">
              <w:rPr>
                <w:rFonts w:asciiTheme="minorHAnsi" w:hAnsiTheme="minorHAnsi" w:cstheme="minorHAnsi"/>
                <w:szCs w:val="24"/>
              </w:rPr>
              <w:t>eaders (positional and informal)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3E2EB13" w14:textId="77777777" w:rsidR="00F66877" w:rsidRPr="004212E6" w:rsidRDefault="00F66877" w:rsidP="002A2C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June 2026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3360D952" w14:textId="0A7EFB53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Expected to outline a list of leaders and develop a roster to maintain and track. Engaging leaders will include both in</w:t>
            </w:r>
            <w:r w:rsidR="007D162B">
              <w:rPr>
                <w:rFonts w:asciiTheme="minorHAnsi" w:hAnsiTheme="minorHAnsi" w:cstheme="minorHAnsi"/>
                <w:szCs w:val="24"/>
              </w:rPr>
              <w:t>-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person and virtual settings. 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3E593A4C" w14:textId="51E71918" w:rsidR="00F66877" w:rsidRPr="004212E6" w:rsidRDefault="008437F2" w:rsidP="00A012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Challenges in scheduling with leaders are expected.</w:t>
            </w:r>
          </w:p>
        </w:tc>
      </w:tr>
      <w:tr w:rsidR="00BB6AB4" w:rsidRPr="00352CCB" w14:paraId="14AB64E4" w14:textId="4E804615" w:rsidTr="0042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6CC94962" w14:textId="2C30C64B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Get Started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01111BA2" w14:textId="7777777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Analyze and address community readiness issues, or develop a plan for addressing them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85DC00A" w14:textId="77777777" w:rsidR="00F66877" w:rsidRPr="004212E6" w:rsidRDefault="00F66877" w:rsidP="002A2CD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May 2026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0F9CFD3A" w14:textId="621CD25E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Requires partnership with DATA ORG for reviewing data collected. Coordinator will develop draft plan based on results and facilitate conversation</w:t>
            </w:r>
            <w:r w:rsidR="00596CDB">
              <w:rPr>
                <w:rFonts w:asciiTheme="minorHAnsi" w:hAnsiTheme="minorHAnsi" w:cstheme="minorHAnsi"/>
                <w:szCs w:val="24"/>
              </w:rPr>
              <w:t>s</w:t>
            </w:r>
            <w:r w:rsidRPr="004212E6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2A0D7C28" w14:textId="6A3ECCE7" w:rsidR="00F66877" w:rsidRPr="004212E6" w:rsidRDefault="00511D0B" w:rsidP="00A012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Possible delays in partnership agreement with DATA ORG.</w:t>
            </w:r>
          </w:p>
        </w:tc>
      </w:tr>
      <w:tr w:rsidR="00BB6AB4" w:rsidRPr="00352CCB" w14:paraId="45E7F616" w14:textId="064B86B1" w:rsidTr="004212E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EB6A4BD" w14:textId="093F7FEF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lastRenderedPageBreak/>
              <w:t xml:space="preserve">Get Organized </w:t>
            </w:r>
          </w:p>
        </w:tc>
        <w:tc>
          <w:tcPr>
            <w:tcW w:w="2631" w:type="dxa"/>
            <w:shd w:val="clear" w:color="auto" w:fill="FFFFFF" w:themeFill="background1"/>
          </w:tcPr>
          <w:p w14:paraId="4FDAB67F" w14:textId="0804F580" w:rsidR="00F66877" w:rsidRPr="004212E6" w:rsidRDefault="004212E6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Develop a community board to facilitate assessment, prioritization, selection, implementation</w:t>
            </w:r>
            <w:r w:rsidR="004D7D6A">
              <w:rPr>
                <w:rFonts w:asciiTheme="minorHAnsi" w:hAnsiTheme="minorHAnsi" w:cstheme="minorHAnsi"/>
                <w:szCs w:val="24"/>
              </w:rPr>
              <w:t>,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and evaluation of tested, effective programs, policies</w:t>
            </w:r>
            <w:r w:rsidR="004D7D6A">
              <w:rPr>
                <w:rFonts w:asciiTheme="minorHAnsi" w:hAnsiTheme="minorHAnsi" w:cstheme="minorHAnsi"/>
                <w:szCs w:val="24"/>
              </w:rPr>
              <w:t>,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and practices</w:t>
            </w:r>
          </w:p>
        </w:tc>
        <w:tc>
          <w:tcPr>
            <w:tcW w:w="1170" w:type="dxa"/>
            <w:shd w:val="clear" w:color="auto" w:fill="FFFFFF" w:themeFill="background1"/>
          </w:tcPr>
          <w:p w14:paraId="14980167" w14:textId="6E14DE18" w:rsidR="00F66877" w:rsidRPr="004212E6" w:rsidRDefault="00F66877" w:rsidP="002A2C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Oc</w:t>
            </w:r>
            <w:r w:rsidR="00BB6AB4" w:rsidRPr="004212E6">
              <w:rPr>
                <w:rFonts w:asciiTheme="minorHAnsi" w:hAnsiTheme="minorHAnsi" w:cstheme="minorHAnsi"/>
                <w:szCs w:val="24"/>
              </w:rPr>
              <w:t>t.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2026</w:t>
            </w:r>
          </w:p>
        </w:tc>
        <w:tc>
          <w:tcPr>
            <w:tcW w:w="3484" w:type="dxa"/>
            <w:shd w:val="clear" w:color="auto" w:fill="FFFFFF" w:themeFill="background1"/>
          </w:tcPr>
          <w:p w14:paraId="267A8909" w14:textId="77777777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Facilitated by coordinator, will require an agreement of norms, expectations, and other relevant documents to guide the board.  </w:t>
            </w:r>
          </w:p>
        </w:tc>
        <w:tc>
          <w:tcPr>
            <w:tcW w:w="1646" w:type="dxa"/>
            <w:shd w:val="clear" w:color="auto" w:fill="FFFFFF" w:themeFill="background1"/>
          </w:tcPr>
          <w:p w14:paraId="1A7AD9FE" w14:textId="67A23E53" w:rsidR="00F66877" w:rsidRPr="004212E6" w:rsidRDefault="00FA52C3" w:rsidP="00A012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Challenges expected with scheduling. </w:t>
            </w:r>
          </w:p>
        </w:tc>
      </w:tr>
      <w:tr w:rsidR="00BB6AB4" w:rsidRPr="00352CCB" w14:paraId="681D133C" w14:textId="5DD29540" w:rsidTr="0042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auto"/>
          </w:tcPr>
          <w:p w14:paraId="6ED87F55" w14:textId="79D5CABB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Get Organized </w:t>
            </w:r>
          </w:p>
        </w:tc>
        <w:tc>
          <w:tcPr>
            <w:tcW w:w="2631" w:type="dxa"/>
            <w:shd w:val="clear" w:color="auto" w:fill="FFFFFF" w:themeFill="background1"/>
          </w:tcPr>
          <w:p w14:paraId="0299DBD0" w14:textId="7777777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Educate and involve the community in the Communities That Care process</w:t>
            </w:r>
          </w:p>
        </w:tc>
        <w:tc>
          <w:tcPr>
            <w:tcW w:w="1170" w:type="dxa"/>
            <w:shd w:val="clear" w:color="auto" w:fill="FFFFFF" w:themeFill="background1"/>
          </w:tcPr>
          <w:p w14:paraId="63927ED2" w14:textId="49A35C63" w:rsidR="00F66877" w:rsidRPr="004212E6" w:rsidRDefault="00F66877" w:rsidP="002A2CD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Nov</w:t>
            </w:r>
            <w:r w:rsidR="002A2CD2" w:rsidRPr="004212E6">
              <w:rPr>
                <w:rFonts w:asciiTheme="minorHAnsi" w:hAnsiTheme="minorHAnsi" w:cstheme="minorHAnsi"/>
                <w:szCs w:val="24"/>
              </w:rPr>
              <w:t>.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2026</w:t>
            </w:r>
          </w:p>
        </w:tc>
        <w:tc>
          <w:tcPr>
            <w:tcW w:w="3484" w:type="dxa"/>
            <w:shd w:val="clear" w:color="auto" w:fill="FFFFFF" w:themeFill="background1"/>
          </w:tcPr>
          <w:p w14:paraId="06182A58" w14:textId="5A73B639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Expected to be ongoing through</w:t>
            </w:r>
            <w:r w:rsidR="00F41CB3">
              <w:rPr>
                <w:rFonts w:asciiTheme="minorHAnsi" w:hAnsiTheme="minorHAnsi" w:cstheme="minorHAnsi"/>
                <w:szCs w:val="24"/>
              </w:rPr>
              <w:t>out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the process to educate members on the process and the CTC model, even after the completed by date. </w:t>
            </w:r>
          </w:p>
        </w:tc>
        <w:tc>
          <w:tcPr>
            <w:tcW w:w="1646" w:type="dxa"/>
            <w:shd w:val="clear" w:color="auto" w:fill="FFFFFF" w:themeFill="background1"/>
          </w:tcPr>
          <w:p w14:paraId="72B4AD36" w14:textId="105BF714" w:rsidR="00F66877" w:rsidRPr="004212E6" w:rsidRDefault="00FA52C3" w:rsidP="00A012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None noted at this time.</w:t>
            </w:r>
          </w:p>
        </w:tc>
      </w:tr>
      <w:tr w:rsidR="00BB6AB4" w:rsidRPr="00352CCB" w14:paraId="7C9FEAD8" w14:textId="4CB47773" w:rsidTr="004212E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169399F4" w14:textId="155C7225" w:rsidR="00F66877" w:rsidRPr="004212E6" w:rsidRDefault="00F66877" w:rsidP="00E169FF">
            <w:pPr>
              <w:rPr>
                <w:rFonts w:asciiTheme="minorHAnsi" w:hAnsiTheme="minorHAnsi" w:cstheme="minorHAnsi"/>
                <w:bCs w:val="0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Develop a Community Profile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3785E58E" w14:textId="77777777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The community board has the capacity to conduct a community assessment and prioritization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6C4501B" w14:textId="2DA60001" w:rsidR="00F66877" w:rsidRPr="004212E6" w:rsidRDefault="00F66877" w:rsidP="002A2C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Jan</w:t>
            </w:r>
            <w:r w:rsidR="002A2CD2" w:rsidRPr="004212E6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4212E6">
              <w:rPr>
                <w:rFonts w:asciiTheme="minorHAnsi" w:hAnsiTheme="minorHAnsi" w:cstheme="minorHAnsi"/>
                <w:szCs w:val="24"/>
              </w:rPr>
              <w:t>2027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5441D547" w14:textId="4F571251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Requires trainings and technical assistance sessions with subject matter experts to educate members on the process and required tools.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4257600D" w14:textId="177E1FA0" w:rsidR="00F66877" w:rsidRPr="004212E6" w:rsidRDefault="00183212" w:rsidP="00A012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Challenges with scheduling TA sessions, may require recorded videos.</w:t>
            </w:r>
          </w:p>
        </w:tc>
      </w:tr>
      <w:tr w:rsidR="00BB6AB4" w:rsidRPr="00352CCB" w14:paraId="3560F2EF" w14:textId="5A7FC874" w:rsidTr="0042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1E014972" w14:textId="3BFD3770" w:rsidR="00F66877" w:rsidRPr="004212E6" w:rsidRDefault="00F66877" w:rsidP="00E169FF">
            <w:pPr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Develop a Community Profile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326B6053" w14:textId="7777777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Collect community assessment information and prepare it for prioritization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C5B15AF" w14:textId="77777777" w:rsidR="00F66877" w:rsidRPr="004212E6" w:rsidRDefault="00F66877" w:rsidP="002A2CD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April 2027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2D5BC9FE" w14:textId="4683A0B6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Assessment information collected on Microsoft Forms and compiled in a report and a </w:t>
            </w:r>
            <w:r w:rsidR="0076778D">
              <w:rPr>
                <w:rFonts w:asciiTheme="minorHAnsi" w:hAnsiTheme="minorHAnsi" w:cstheme="minorHAnsi"/>
                <w:szCs w:val="24"/>
              </w:rPr>
              <w:t>two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-pager, utilizing Canva. 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7339FFB3" w14:textId="54EC3A9C" w:rsidR="00F66877" w:rsidRPr="004212E6" w:rsidRDefault="00C254DB" w:rsidP="00A012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None noted at this time. </w:t>
            </w:r>
          </w:p>
        </w:tc>
      </w:tr>
      <w:tr w:rsidR="00BB6AB4" w:rsidRPr="00352CCB" w14:paraId="46C7F315" w14:textId="4097B287" w:rsidTr="00421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6354969C" w14:textId="7C4492BC" w:rsidR="00F66877" w:rsidRPr="004212E6" w:rsidRDefault="00F66877" w:rsidP="00E169FF">
            <w:pPr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Develop a Community Profile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3F22CC11" w14:textId="77777777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Prioritize populations or geographic areas for preventive action, based on risk and protective factor data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4FB8982" w14:textId="77777777" w:rsidR="00F66877" w:rsidRPr="004212E6" w:rsidRDefault="00F66877" w:rsidP="002A2C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May 2027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30D71832" w14:textId="3CD10DAE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To be completed in tandem with the risk and protective factors conversation. Conversation to be facilitated by program coordinator.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16A8B24C" w14:textId="69D1F522" w:rsidR="00F66877" w:rsidRPr="004212E6" w:rsidRDefault="004134C7" w:rsidP="00A012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None noted at this time.</w:t>
            </w:r>
          </w:p>
        </w:tc>
      </w:tr>
      <w:tr w:rsidR="00BB6AB4" w:rsidRPr="00352CCB" w14:paraId="361709F0" w14:textId="5ECAE3F3" w:rsidTr="0042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7FC539F4" w14:textId="6DBE2856" w:rsidR="00F66877" w:rsidRPr="004212E6" w:rsidRDefault="00F66877" w:rsidP="00E169FF">
            <w:pPr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Develop a Community Profile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4C4D30DD" w14:textId="7777777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Identify priority risk and protective factors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858656D" w14:textId="77777777" w:rsidR="00F66877" w:rsidRPr="004212E6" w:rsidRDefault="00F66877" w:rsidP="002A2CD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May 2027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0237E9F5" w14:textId="40634887" w:rsidR="00F66877" w:rsidRPr="004212E6" w:rsidRDefault="00F66877" w:rsidP="00E169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To be completed in tandem with the population prioritization conversation. Conversation to be facilitated by program coordinator. 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2897BD37" w14:textId="07BA6E2A" w:rsidR="00F66877" w:rsidRPr="004212E6" w:rsidRDefault="004134C7" w:rsidP="00A012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None noted at this time.</w:t>
            </w:r>
          </w:p>
        </w:tc>
      </w:tr>
      <w:tr w:rsidR="00BB6AB4" w:rsidRPr="00352CCB" w14:paraId="27A2750D" w14:textId="296618DE" w:rsidTr="00421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F2F2F2" w:themeFill="background1" w:themeFillShade="F2"/>
          </w:tcPr>
          <w:p w14:paraId="2CE4FCEE" w14:textId="331E56C4" w:rsidR="00F66877" w:rsidRPr="004212E6" w:rsidRDefault="00F66877" w:rsidP="00E169FF">
            <w:pPr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lastRenderedPageBreak/>
              <w:t>Develop a Community Profile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67C7FE8A" w14:textId="77777777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Conduct a resource assessment and gaps analysis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E7CEA4B" w14:textId="77777777" w:rsidR="00F66877" w:rsidRPr="004212E6" w:rsidRDefault="00F66877" w:rsidP="002A2C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June 2027 </w:t>
            </w:r>
          </w:p>
        </w:tc>
        <w:tc>
          <w:tcPr>
            <w:tcW w:w="3484" w:type="dxa"/>
            <w:shd w:val="clear" w:color="auto" w:fill="F2F2F2" w:themeFill="background1" w:themeFillShade="F2"/>
          </w:tcPr>
          <w:p w14:paraId="19352A3F" w14:textId="49E6377B" w:rsidR="00F66877" w:rsidRPr="004212E6" w:rsidRDefault="00F66877" w:rsidP="00E169F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 xml:space="preserve">Led by the program coordinator with support </w:t>
            </w:r>
            <w:r w:rsidR="008E3831">
              <w:rPr>
                <w:rFonts w:asciiTheme="minorHAnsi" w:hAnsiTheme="minorHAnsi" w:cstheme="minorHAnsi"/>
                <w:szCs w:val="24"/>
              </w:rPr>
              <w:t xml:space="preserve">from </w:t>
            </w:r>
            <w:r w:rsidRPr="004212E6">
              <w:rPr>
                <w:rFonts w:asciiTheme="minorHAnsi" w:hAnsiTheme="minorHAnsi" w:cstheme="minorHAnsi"/>
                <w:szCs w:val="24"/>
              </w:rPr>
              <w:t>community members. Results will be compiled similar to the community assessment</w:t>
            </w:r>
            <w:r w:rsidR="00C82029">
              <w:rPr>
                <w:rFonts w:asciiTheme="minorHAnsi" w:hAnsiTheme="minorHAnsi" w:cstheme="minorHAnsi"/>
                <w:szCs w:val="24"/>
              </w:rPr>
              <w:t>,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including an in-depth report and </w:t>
            </w:r>
            <w:r w:rsidR="00C82029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="0053464E">
              <w:rPr>
                <w:rFonts w:asciiTheme="minorHAnsi" w:hAnsiTheme="minorHAnsi" w:cstheme="minorHAnsi"/>
                <w:szCs w:val="24"/>
              </w:rPr>
              <w:t>two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-pager </w:t>
            </w:r>
            <w:r w:rsidR="00C82029">
              <w:rPr>
                <w:rFonts w:asciiTheme="minorHAnsi" w:hAnsiTheme="minorHAnsi" w:cstheme="minorHAnsi"/>
                <w:szCs w:val="24"/>
              </w:rPr>
              <w:t>created using</w:t>
            </w:r>
            <w:r w:rsidRPr="004212E6">
              <w:rPr>
                <w:rFonts w:asciiTheme="minorHAnsi" w:hAnsiTheme="minorHAnsi" w:cstheme="minorHAnsi"/>
                <w:szCs w:val="24"/>
              </w:rPr>
              <w:t xml:space="preserve"> Canva. 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4CD4B285" w14:textId="3F45C01E" w:rsidR="00F66877" w:rsidRPr="004212E6" w:rsidRDefault="004134C7" w:rsidP="00A012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4212E6">
              <w:rPr>
                <w:rFonts w:asciiTheme="minorHAnsi" w:hAnsiTheme="minorHAnsi" w:cstheme="minorHAnsi"/>
                <w:szCs w:val="24"/>
              </w:rPr>
              <w:t>May require regular revision</w:t>
            </w:r>
            <w:r w:rsidR="00A976B7">
              <w:rPr>
                <w:rFonts w:asciiTheme="minorHAnsi" w:hAnsiTheme="minorHAnsi" w:cstheme="minorHAnsi"/>
                <w:szCs w:val="24"/>
              </w:rPr>
              <w:t>s.</w:t>
            </w:r>
          </w:p>
        </w:tc>
      </w:tr>
    </w:tbl>
    <w:p w14:paraId="513E2037" w14:textId="2D3F666A" w:rsidR="00B94C9F" w:rsidRPr="004D1346" w:rsidRDefault="00D90927" w:rsidP="00066F37">
      <w:pPr>
        <w:suppressAutoHyphens w:val="0"/>
        <w:spacing w:before="840" w:after="60"/>
        <w:rPr>
          <w:sz w:val="20"/>
          <w:szCs w:val="20"/>
        </w:rPr>
      </w:pPr>
      <w:r w:rsidRPr="004D1346">
        <w:rPr>
          <w:sz w:val="20"/>
          <w:szCs w:val="20"/>
        </w:rPr>
        <w:t>Minnesota Department of Health</w:t>
      </w:r>
      <w:r w:rsidRPr="004D1346">
        <w:rPr>
          <w:sz w:val="20"/>
          <w:szCs w:val="20"/>
        </w:rPr>
        <w:br/>
        <w:t>PO Box 64975</w:t>
      </w:r>
      <w:r w:rsidRPr="004D1346">
        <w:rPr>
          <w:sz w:val="20"/>
          <w:szCs w:val="20"/>
        </w:rPr>
        <w:br/>
        <w:t>St. Paul, MN 55164</w:t>
      </w:r>
      <w:r w:rsidR="00B94C9F" w:rsidRPr="004D1346">
        <w:rPr>
          <w:sz w:val="20"/>
          <w:szCs w:val="20"/>
        </w:rPr>
        <w:br/>
      </w:r>
      <w:hyperlink r:id="rId14" w:history="1">
        <w:r w:rsidRPr="004D1346">
          <w:rPr>
            <w:rStyle w:val="Hyperlink"/>
            <w:sz w:val="20"/>
            <w:szCs w:val="20"/>
          </w:rPr>
          <w:t>health.super.mdh@state.mn.us</w:t>
        </w:r>
      </w:hyperlink>
      <w:r w:rsidRPr="004D1346">
        <w:rPr>
          <w:sz w:val="20"/>
          <w:szCs w:val="20"/>
        </w:rPr>
        <w:t xml:space="preserve"> </w:t>
      </w:r>
      <w:r w:rsidR="00B94C9F" w:rsidRPr="004D1346">
        <w:rPr>
          <w:sz w:val="20"/>
          <w:szCs w:val="20"/>
        </w:rPr>
        <w:br/>
      </w:r>
      <w:hyperlink r:id="rId15" w:tooltip="MDH website" w:history="1">
        <w:r w:rsidR="00B94C9F" w:rsidRPr="004D1346">
          <w:rPr>
            <w:sz w:val="20"/>
            <w:szCs w:val="20"/>
          </w:rPr>
          <w:t>www.health.state.mn.us</w:t>
        </w:r>
      </w:hyperlink>
      <w:r w:rsidR="00BB6AB4" w:rsidRPr="004D1346">
        <w:rPr>
          <w:sz w:val="20"/>
          <w:szCs w:val="20"/>
        </w:rPr>
        <w:br/>
      </w:r>
      <w:r w:rsidR="00BB6AB4" w:rsidRPr="004D1346">
        <w:rPr>
          <w:sz w:val="20"/>
          <w:szCs w:val="20"/>
        </w:rPr>
        <w:br/>
      </w:r>
      <w:r w:rsidR="00ED4793" w:rsidRPr="004D1346">
        <w:rPr>
          <w:sz w:val="20"/>
          <w:szCs w:val="20"/>
        </w:rPr>
        <w:t>3/</w:t>
      </w:r>
      <w:r w:rsidR="00516FA1" w:rsidRPr="004D1346">
        <w:rPr>
          <w:sz w:val="20"/>
          <w:szCs w:val="20"/>
        </w:rPr>
        <w:t>17/2025</w:t>
      </w:r>
    </w:p>
    <w:p w14:paraId="1D80E41D" w14:textId="6C82F202" w:rsidR="00CC4911" w:rsidRPr="00E50BB1" w:rsidRDefault="00B94C9F" w:rsidP="00066F37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ED4793">
        <w:t>651-201-3929</w:t>
      </w:r>
      <w:r w:rsidRPr="00B95FAA">
        <w:t>.</w:t>
      </w:r>
    </w:p>
    <w:sectPr w:rsidR="00CC4911" w:rsidRPr="00E50BB1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BED3" w14:textId="77777777" w:rsidR="009E48FD" w:rsidRDefault="009E48FD" w:rsidP="00D36495">
      <w:r>
        <w:separator/>
      </w:r>
    </w:p>
  </w:endnote>
  <w:endnote w:type="continuationSeparator" w:id="0">
    <w:p w14:paraId="0ADE80E1" w14:textId="77777777" w:rsidR="009E48FD" w:rsidRDefault="009E48FD" w:rsidP="00D36495">
      <w:r>
        <w:continuationSeparator/>
      </w:r>
    </w:p>
  </w:endnote>
  <w:endnote w:type="continuationNotice" w:id="1">
    <w:p w14:paraId="2CB5C6C4" w14:textId="77777777" w:rsidR="009E48FD" w:rsidRDefault="009E48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CC896B9" w14:textId="77777777" w:rsidR="000F7548" w:rsidRDefault="000F7548" w:rsidP="00B45CED">
        <w:pPr>
          <w:pStyle w:val="Header"/>
        </w:pPr>
        <w:r w:rsidRPr="007E537B">
          <w:rPr>
            <w:color w:val="2B579A"/>
            <w:shd w:val="clear" w:color="auto" w:fill="E6E6E6"/>
          </w:rPr>
          <w:fldChar w:fldCharType="begin"/>
        </w:r>
        <w:r w:rsidRPr="007E537B">
          <w:instrText xml:space="preserve"> PAGE   \* MERGEFORMAT </w:instrText>
        </w:r>
        <w:r w:rsidRPr="007E537B">
          <w:rPr>
            <w:color w:val="2B579A"/>
            <w:shd w:val="clear" w:color="auto" w:fill="E6E6E6"/>
          </w:rPr>
          <w:fldChar w:fldCharType="separate"/>
        </w:r>
        <w:r w:rsidR="00010B6F">
          <w:rPr>
            <w:noProof/>
          </w:rPr>
          <w:t>2</w:t>
        </w:r>
        <w:r w:rsidRPr="007E537B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142E00D5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AB57" w14:textId="77777777" w:rsidR="009E48FD" w:rsidRDefault="009E48FD" w:rsidP="00D36495">
      <w:r>
        <w:separator/>
      </w:r>
    </w:p>
  </w:footnote>
  <w:footnote w:type="continuationSeparator" w:id="0">
    <w:p w14:paraId="19517CE1" w14:textId="77777777" w:rsidR="009E48FD" w:rsidRDefault="009E48FD" w:rsidP="00D36495">
      <w:r>
        <w:continuationSeparator/>
      </w:r>
    </w:p>
  </w:footnote>
  <w:footnote w:type="continuationNotice" w:id="1">
    <w:p w14:paraId="6BDBD057" w14:textId="77777777" w:rsidR="009E48FD" w:rsidRDefault="009E48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7A05" w14:textId="0DCB3103" w:rsidR="00782710" w:rsidRPr="00D552D7" w:rsidRDefault="006A4195" w:rsidP="001E09DA">
    <w:pPr>
      <w:pStyle w:val="Header"/>
    </w:pPr>
    <w:r>
      <w:t xml:space="preserve">Attachment B – </w:t>
    </w:r>
    <w:r w:rsidR="00214687">
      <w:t>ACtivity</w:t>
    </w:r>
    <w:r>
      <w:t xml:space="preserve"> 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185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4DE33D03"/>
    <w:multiLevelType w:val="hybridMultilevel"/>
    <w:tmpl w:val="2F22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0681B"/>
    <w:multiLevelType w:val="multilevel"/>
    <w:tmpl w:val="526A1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550CE2"/>
    <w:multiLevelType w:val="hybridMultilevel"/>
    <w:tmpl w:val="C3C29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1232D"/>
    <w:multiLevelType w:val="hybridMultilevel"/>
    <w:tmpl w:val="8F0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87F0C"/>
    <w:multiLevelType w:val="hybridMultilevel"/>
    <w:tmpl w:val="0FC0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70659751">
    <w:abstractNumId w:val="5"/>
  </w:num>
  <w:num w:numId="2" w16cid:durableId="1647202119">
    <w:abstractNumId w:val="1"/>
  </w:num>
  <w:num w:numId="3" w16cid:durableId="197403422">
    <w:abstractNumId w:val="13"/>
  </w:num>
  <w:num w:numId="4" w16cid:durableId="659507036">
    <w:abstractNumId w:val="21"/>
  </w:num>
  <w:num w:numId="5" w16cid:durableId="1074742577">
    <w:abstractNumId w:val="10"/>
  </w:num>
  <w:num w:numId="6" w16cid:durableId="1304429855">
    <w:abstractNumId w:val="9"/>
  </w:num>
  <w:num w:numId="7" w16cid:durableId="474832009">
    <w:abstractNumId w:val="12"/>
  </w:num>
  <w:num w:numId="8" w16cid:durableId="194511109">
    <w:abstractNumId w:val="11"/>
  </w:num>
  <w:num w:numId="9" w16cid:durableId="720833169">
    <w:abstractNumId w:val="18"/>
  </w:num>
  <w:num w:numId="10" w16cid:durableId="1542589874">
    <w:abstractNumId w:val="14"/>
  </w:num>
  <w:num w:numId="11" w16cid:durableId="1021514069">
    <w:abstractNumId w:val="4"/>
  </w:num>
  <w:num w:numId="12" w16cid:durableId="389153795">
    <w:abstractNumId w:val="0"/>
  </w:num>
  <w:num w:numId="13" w16cid:durableId="187911974">
    <w:abstractNumId w:val="7"/>
  </w:num>
  <w:num w:numId="14" w16cid:durableId="1383866419">
    <w:abstractNumId w:val="6"/>
  </w:num>
  <w:num w:numId="15" w16cid:durableId="1748527786">
    <w:abstractNumId w:val="3"/>
  </w:num>
  <w:num w:numId="16" w16cid:durableId="994838027">
    <w:abstractNumId w:val="2"/>
  </w:num>
  <w:num w:numId="17" w16cid:durableId="475142670">
    <w:abstractNumId w:val="15"/>
  </w:num>
  <w:num w:numId="18" w16cid:durableId="1141927198">
    <w:abstractNumId w:val="17"/>
  </w:num>
  <w:num w:numId="19" w16cid:durableId="1827891978">
    <w:abstractNumId w:val="16"/>
  </w:num>
  <w:num w:numId="20" w16cid:durableId="1604144114">
    <w:abstractNumId w:val="19"/>
  </w:num>
  <w:num w:numId="21" w16cid:durableId="107241695">
    <w:abstractNumId w:val="20"/>
  </w:num>
  <w:num w:numId="22" w16cid:durableId="92026116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95"/>
    <w:rsid w:val="000009FC"/>
    <w:rsid w:val="00001775"/>
    <w:rsid w:val="000021B3"/>
    <w:rsid w:val="000050B3"/>
    <w:rsid w:val="0000588B"/>
    <w:rsid w:val="00006C0D"/>
    <w:rsid w:val="00006CDB"/>
    <w:rsid w:val="00007022"/>
    <w:rsid w:val="0000705E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60AF"/>
    <w:rsid w:val="00016D27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6D86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277"/>
    <w:rsid w:val="00053524"/>
    <w:rsid w:val="00053ED8"/>
    <w:rsid w:val="00054D61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6F37"/>
    <w:rsid w:val="00067073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DBC"/>
    <w:rsid w:val="00094E86"/>
    <w:rsid w:val="00095135"/>
    <w:rsid w:val="00095A5F"/>
    <w:rsid w:val="000966CC"/>
    <w:rsid w:val="00096F26"/>
    <w:rsid w:val="00097DA4"/>
    <w:rsid w:val="000A1B4A"/>
    <w:rsid w:val="000A1B6D"/>
    <w:rsid w:val="000A1DC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00C"/>
    <w:rsid w:val="000C290E"/>
    <w:rsid w:val="000C2EA1"/>
    <w:rsid w:val="000C328B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4A9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AC1"/>
    <w:rsid w:val="00100FA2"/>
    <w:rsid w:val="0010180A"/>
    <w:rsid w:val="001024C4"/>
    <w:rsid w:val="001039AA"/>
    <w:rsid w:val="00104058"/>
    <w:rsid w:val="00104640"/>
    <w:rsid w:val="00105196"/>
    <w:rsid w:val="0010626D"/>
    <w:rsid w:val="0010633D"/>
    <w:rsid w:val="00107681"/>
    <w:rsid w:val="00107B89"/>
    <w:rsid w:val="00107EC1"/>
    <w:rsid w:val="0011096C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8FD"/>
    <w:rsid w:val="00117F64"/>
    <w:rsid w:val="00120DC5"/>
    <w:rsid w:val="00121452"/>
    <w:rsid w:val="001220C4"/>
    <w:rsid w:val="001228B8"/>
    <w:rsid w:val="001236EB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5F72"/>
    <w:rsid w:val="0013652A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761"/>
    <w:rsid w:val="001515ED"/>
    <w:rsid w:val="0015247D"/>
    <w:rsid w:val="001533A8"/>
    <w:rsid w:val="00153505"/>
    <w:rsid w:val="001541AE"/>
    <w:rsid w:val="001546A3"/>
    <w:rsid w:val="001551C1"/>
    <w:rsid w:val="00155A34"/>
    <w:rsid w:val="00155EAD"/>
    <w:rsid w:val="001569B8"/>
    <w:rsid w:val="00157359"/>
    <w:rsid w:val="0015785C"/>
    <w:rsid w:val="00157C20"/>
    <w:rsid w:val="00157C97"/>
    <w:rsid w:val="001602DD"/>
    <w:rsid w:val="00160452"/>
    <w:rsid w:val="001605DC"/>
    <w:rsid w:val="00161430"/>
    <w:rsid w:val="001619DA"/>
    <w:rsid w:val="0016292B"/>
    <w:rsid w:val="00163482"/>
    <w:rsid w:val="00163E0D"/>
    <w:rsid w:val="00164630"/>
    <w:rsid w:val="00164AF3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463D"/>
    <w:rsid w:val="001753DF"/>
    <w:rsid w:val="001754B2"/>
    <w:rsid w:val="00176439"/>
    <w:rsid w:val="001765AA"/>
    <w:rsid w:val="001767F4"/>
    <w:rsid w:val="00176AD9"/>
    <w:rsid w:val="00180D8C"/>
    <w:rsid w:val="00181112"/>
    <w:rsid w:val="00181A05"/>
    <w:rsid w:val="0018265E"/>
    <w:rsid w:val="00183212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4A7"/>
    <w:rsid w:val="001A6699"/>
    <w:rsid w:val="001A6ADD"/>
    <w:rsid w:val="001A6B17"/>
    <w:rsid w:val="001A70D9"/>
    <w:rsid w:val="001A7646"/>
    <w:rsid w:val="001B04EA"/>
    <w:rsid w:val="001B0FBE"/>
    <w:rsid w:val="001B16DB"/>
    <w:rsid w:val="001B3CEB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5BF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44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58D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9F7"/>
    <w:rsid w:val="00205E40"/>
    <w:rsid w:val="00210009"/>
    <w:rsid w:val="00210793"/>
    <w:rsid w:val="00210C97"/>
    <w:rsid w:val="00211563"/>
    <w:rsid w:val="002119D1"/>
    <w:rsid w:val="00212F15"/>
    <w:rsid w:val="002134D4"/>
    <w:rsid w:val="00214175"/>
    <w:rsid w:val="00214233"/>
    <w:rsid w:val="00214235"/>
    <w:rsid w:val="00214687"/>
    <w:rsid w:val="0021484F"/>
    <w:rsid w:val="00214E1D"/>
    <w:rsid w:val="0021659B"/>
    <w:rsid w:val="00216626"/>
    <w:rsid w:val="0021718B"/>
    <w:rsid w:val="00217C67"/>
    <w:rsid w:val="00217EAF"/>
    <w:rsid w:val="002210AA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6BA"/>
    <w:rsid w:val="00231AA8"/>
    <w:rsid w:val="00232496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A5C"/>
    <w:rsid w:val="00253FD5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B46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2CD2"/>
    <w:rsid w:val="002A32C9"/>
    <w:rsid w:val="002A3680"/>
    <w:rsid w:val="002A3BF4"/>
    <w:rsid w:val="002A3D43"/>
    <w:rsid w:val="002A3D65"/>
    <w:rsid w:val="002A4B4A"/>
    <w:rsid w:val="002A4BDE"/>
    <w:rsid w:val="002A4FB1"/>
    <w:rsid w:val="002A509D"/>
    <w:rsid w:val="002A51A1"/>
    <w:rsid w:val="002A538A"/>
    <w:rsid w:val="002A5CFE"/>
    <w:rsid w:val="002A5EDA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669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39B7"/>
    <w:rsid w:val="003145DF"/>
    <w:rsid w:val="003148BF"/>
    <w:rsid w:val="00315154"/>
    <w:rsid w:val="0031528F"/>
    <w:rsid w:val="003152C6"/>
    <w:rsid w:val="00315BA0"/>
    <w:rsid w:val="00315E8D"/>
    <w:rsid w:val="00317052"/>
    <w:rsid w:val="0031727E"/>
    <w:rsid w:val="003177D6"/>
    <w:rsid w:val="003202D4"/>
    <w:rsid w:val="0032086B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45E"/>
    <w:rsid w:val="00335CF3"/>
    <w:rsid w:val="0033678C"/>
    <w:rsid w:val="00337903"/>
    <w:rsid w:val="00337EC8"/>
    <w:rsid w:val="003400B7"/>
    <w:rsid w:val="0034028B"/>
    <w:rsid w:val="00340F82"/>
    <w:rsid w:val="003411ED"/>
    <w:rsid w:val="00341961"/>
    <w:rsid w:val="00341AAA"/>
    <w:rsid w:val="0034293C"/>
    <w:rsid w:val="00343F4C"/>
    <w:rsid w:val="0034420E"/>
    <w:rsid w:val="00344720"/>
    <w:rsid w:val="003447B4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CCB"/>
    <w:rsid w:val="00353AEB"/>
    <w:rsid w:val="00355764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2DF8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7784A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82C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DDC"/>
    <w:rsid w:val="003E4FC2"/>
    <w:rsid w:val="003E5278"/>
    <w:rsid w:val="003E5394"/>
    <w:rsid w:val="003E55CC"/>
    <w:rsid w:val="003E6204"/>
    <w:rsid w:val="003E6882"/>
    <w:rsid w:val="003E6A73"/>
    <w:rsid w:val="003E6D25"/>
    <w:rsid w:val="003E7DF6"/>
    <w:rsid w:val="003F04AB"/>
    <w:rsid w:val="003F0E59"/>
    <w:rsid w:val="003F1885"/>
    <w:rsid w:val="003F1CA9"/>
    <w:rsid w:val="003F2808"/>
    <w:rsid w:val="003F35B7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686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34C7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2E6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6E9"/>
    <w:rsid w:val="004439D5"/>
    <w:rsid w:val="00443B09"/>
    <w:rsid w:val="004440F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47C3"/>
    <w:rsid w:val="00455A21"/>
    <w:rsid w:val="004560B0"/>
    <w:rsid w:val="00457F1C"/>
    <w:rsid w:val="00457FA9"/>
    <w:rsid w:val="00461052"/>
    <w:rsid w:val="004610A6"/>
    <w:rsid w:val="00461DB9"/>
    <w:rsid w:val="0046234F"/>
    <w:rsid w:val="00462982"/>
    <w:rsid w:val="00465281"/>
    <w:rsid w:val="0046592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2C4"/>
    <w:rsid w:val="00475E1F"/>
    <w:rsid w:val="0047693D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A4A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4EC3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5D8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C82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A93"/>
    <w:rsid w:val="004D1346"/>
    <w:rsid w:val="004D184E"/>
    <w:rsid w:val="004D1A38"/>
    <w:rsid w:val="004D1DEA"/>
    <w:rsid w:val="004D2244"/>
    <w:rsid w:val="004D5E2B"/>
    <w:rsid w:val="004D74FA"/>
    <w:rsid w:val="004D76B7"/>
    <w:rsid w:val="004D79D9"/>
    <w:rsid w:val="004D7B7A"/>
    <w:rsid w:val="004D7D6A"/>
    <w:rsid w:val="004E099D"/>
    <w:rsid w:val="004E0F86"/>
    <w:rsid w:val="004E25CC"/>
    <w:rsid w:val="004E331F"/>
    <w:rsid w:val="004E41CB"/>
    <w:rsid w:val="004E499D"/>
    <w:rsid w:val="004E4CAE"/>
    <w:rsid w:val="004E4DCE"/>
    <w:rsid w:val="004E511C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B7C"/>
    <w:rsid w:val="00503147"/>
    <w:rsid w:val="0050316B"/>
    <w:rsid w:val="0050352E"/>
    <w:rsid w:val="00503707"/>
    <w:rsid w:val="00503F61"/>
    <w:rsid w:val="005040E4"/>
    <w:rsid w:val="00505D35"/>
    <w:rsid w:val="005065A0"/>
    <w:rsid w:val="00507AA4"/>
    <w:rsid w:val="00510504"/>
    <w:rsid w:val="00510810"/>
    <w:rsid w:val="00510862"/>
    <w:rsid w:val="00511187"/>
    <w:rsid w:val="005113F6"/>
    <w:rsid w:val="005119A7"/>
    <w:rsid w:val="00511D0B"/>
    <w:rsid w:val="00511F4A"/>
    <w:rsid w:val="005127EA"/>
    <w:rsid w:val="005131AF"/>
    <w:rsid w:val="00513442"/>
    <w:rsid w:val="00513B93"/>
    <w:rsid w:val="00513C5F"/>
    <w:rsid w:val="00515B20"/>
    <w:rsid w:val="00516A92"/>
    <w:rsid w:val="00516FA1"/>
    <w:rsid w:val="00520AC4"/>
    <w:rsid w:val="00521929"/>
    <w:rsid w:val="00521A75"/>
    <w:rsid w:val="00522182"/>
    <w:rsid w:val="00522FF9"/>
    <w:rsid w:val="005239F8"/>
    <w:rsid w:val="00523BE5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64E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1E32"/>
    <w:rsid w:val="00543517"/>
    <w:rsid w:val="005438C8"/>
    <w:rsid w:val="00544A41"/>
    <w:rsid w:val="00544ED7"/>
    <w:rsid w:val="005454AB"/>
    <w:rsid w:val="005463B1"/>
    <w:rsid w:val="00550FCE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F33"/>
    <w:rsid w:val="0055709D"/>
    <w:rsid w:val="00561061"/>
    <w:rsid w:val="0056120A"/>
    <w:rsid w:val="005619DC"/>
    <w:rsid w:val="00561E51"/>
    <w:rsid w:val="0056209E"/>
    <w:rsid w:val="0056298A"/>
    <w:rsid w:val="00563063"/>
    <w:rsid w:val="005633C0"/>
    <w:rsid w:val="005633D9"/>
    <w:rsid w:val="0056377F"/>
    <w:rsid w:val="00563CE1"/>
    <w:rsid w:val="00564525"/>
    <w:rsid w:val="005646CD"/>
    <w:rsid w:val="005649DD"/>
    <w:rsid w:val="005649F4"/>
    <w:rsid w:val="00566CA9"/>
    <w:rsid w:val="00566E0E"/>
    <w:rsid w:val="00567279"/>
    <w:rsid w:val="005713AD"/>
    <w:rsid w:val="00572578"/>
    <w:rsid w:val="0057263F"/>
    <w:rsid w:val="005729A8"/>
    <w:rsid w:val="00572A2B"/>
    <w:rsid w:val="00572F20"/>
    <w:rsid w:val="005734D6"/>
    <w:rsid w:val="00574161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99B"/>
    <w:rsid w:val="005860AB"/>
    <w:rsid w:val="005862C4"/>
    <w:rsid w:val="00586AD1"/>
    <w:rsid w:val="00586EAE"/>
    <w:rsid w:val="00586FBD"/>
    <w:rsid w:val="00587079"/>
    <w:rsid w:val="00587756"/>
    <w:rsid w:val="00587C97"/>
    <w:rsid w:val="00587FB9"/>
    <w:rsid w:val="00590F8E"/>
    <w:rsid w:val="00592837"/>
    <w:rsid w:val="00592CC4"/>
    <w:rsid w:val="0059319E"/>
    <w:rsid w:val="00593604"/>
    <w:rsid w:val="00593C06"/>
    <w:rsid w:val="0059415F"/>
    <w:rsid w:val="00596495"/>
    <w:rsid w:val="00596CD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3CA"/>
    <w:rsid w:val="005A68C7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340"/>
    <w:rsid w:val="005B2A68"/>
    <w:rsid w:val="005B2B75"/>
    <w:rsid w:val="005B2CE0"/>
    <w:rsid w:val="005B2D0D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2D1"/>
    <w:rsid w:val="005B6A91"/>
    <w:rsid w:val="005B74FD"/>
    <w:rsid w:val="005B7581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F47"/>
    <w:rsid w:val="005C73DA"/>
    <w:rsid w:val="005D049E"/>
    <w:rsid w:val="005D1947"/>
    <w:rsid w:val="005D1FA5"/>
    <w:rsid w:val="005D253D"/>
    <w:rsid w:val="005D2C1A"/>
    <w:rsid w:val="005D44D0"/>
    <w:rsid w:val="005D496E"/>
    <w:rsid w:val="005D5947"/>
    <w:rsid w:val="005D5F48"/>
    <w:rsid w:val="005D6E65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117"/>
    <w:rsid w:val="005F0686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6E6"/>
    <w:rsid w:val="005F4F96"/>
    <w:rsid w:val="005F57D3"/>
    <w:rsid w:val="005F5E9E"/>
    <w:rsid w:val="005F69F1"/>
    <w:rsid w:val="005F6DD2"/>
    <w:rsid w:val="005F7AA9"/>
    <w:rsid w:val="00601126"/>
    <w:rsid w:val="00602D69"/>
    <w:rsid w:val="00604865"/>
    <w:rsid w:val="0060553B"/>
    <w:rsid w:val="00605C1B"/>
    <w:rsid w:val="0060648F"/>
    <w:rsid w:val="006066E3"/>
    <w:rsid w:val="00607162"/>
    <w:rsid w:val="00607A41"/>
    <w:rsid w:val="00610034"/>
    <w:rsid w:val="00610054"/>
    <w:rsid w:val="006104AC"/>
    <w:rsid w:val="00610D8B"/>
    <w:rsid w:val="00610FB3"/>
    <w:rsid w:val="00611AA9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1EFB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13"/>
    <w:rsid w:val="0069299A"/>
    <w:rsid w:val="00692A59"/>
    <w:rsid w:val="0069359F"/>
    <w:rsid w:val="00693DD1"/>
    <w:rsid w:val="00695ECF"/>
    <w:rsid w:val="006974A2"/>
    <w:rsid w:val="006A0227"/>
    <w:rsid w:val="006A05D9"/>
    <w:rsid w:val="006A06AC"/>
    <w:rsid w:val="006A230D"/>
    <w:rsid w:val="006A2471"/>
    <w:rsid w:val="006A3584"/>
    <w:rsid w:val="006A3D28"/>
    <w:rsid w:val="006A4195"/>
    <w:rsid w:val="006A4313"/>
    <w:rsid w:val="006A4954"/>
    <w:rsid w:val="006A508F"/>
    <w:rsid w:val="006A5A39"/>
    <w:rsid w:val="006A5B6B"/>
    <w:rsid w:val="006A5E00"/>
    <w:rsid w:val="006A61E2"/>
    <w:rsid w:val="006A673A"/>
    <w:rsid w:val="006A6815"/>
    <w:rsid w:val="006B0217"/>
    <w:rsid w:val="006B0337"/>
    <w:rsid w:val="006B0AD0"/>
    <w:rsid w:val="006B18A2"/>
    <w:rsid w:val="006B1A06"/>
    <w:rsid w:val="006B1A5B"/>
    <w:rsid w:val="006B1F90"/>
    <w:rsid w:val="006B34FD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B7909"/>
    <w:rsid w:val="006C0056"/>
    <w:rsid w:val="006C089F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881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186"/>
    <w:rsid w:val="006D351E"/>
    <w:rsid w:val="006D36BF"/>
    <w:rsid w:val="006D430B"/>
    <w:rsid w:val="006D43D8"/>
    <w:rsid w:val="006D6767"/>
    <w:rsid w:val="006D690D"/>
    <w:rsid w:val="006D7009"/>
    <w:rsid w:val="006D751B"/>
    <w:rsid w:val="006D7939"/>
    <w:rsid w:val="006E0113"/>
    <w:rsid w:val="006E12BB"/>
    <w:rsid w:val="006E17EA"/>
    <w:rsid w:val="006E2424"/>
    <w:rsid w:val="006E2D22"/>
    <w:rsid w:val="006E303E"/>
    <w:rsid w:val="006E3373"/>
    <w:rsid w:val="006E350D"/>
    <w:rsid w:val="006E513B"/>
    <w:rsid w:val="006E5252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99B"/>
    <w:rsid w:val="00722C15"/>
    <w:rsid w:val="00722D5F"/>
    <w:rsid w:val="007236D7"/>
    <w:rsid w:val="007241C6"/>
    <w:rsid w:val="0072459E"/>
    <w:rsid w:val="0072486B"/>
    <w:rsid w:val="00724C5F"/>
    <w:rsid w:val="007251D0"/>
    <w:rsid w:val="007259C3"/>
    <w:rsid w:val="00726815"/>
    <w:rsid w:val="00726900"/>
    <w:rsid w:val="00727971"/>
    <w:rsid w:val="00727F55"/>
    <w:rsid w:val="00730F0B"/>
    <w:rsid w:val="00732F7A"/>
    <w:rsid w:val="0073322B"/>
    <w:rsid w:val="00733C41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1E00"/>
    <w:rsid w:val="00742634"/>
    <w:rsid w:val="00742B2B"/>
    <w:rsid w:val="007430B1"/>
    <w:rsid w:val="007433D8"/>
    <w:rsid w:val="00743463"/>
    <w:rsid w:val="007434C9"/>
    <w:rsid w:val="0074394C"/>
    <w:rsid w:val="007439E1"/>
    <w:rsid w:val="00744267"/>
    <w:rsid w:val="00745515"/>
    <w:rsid w:val="007464C4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78D"/>
    <w:rsid w:val="00767C06"/>
    <w:rsid w:val="007706AE"/>
    <w:rsid w:val="00771B6C"/>
    <w:rsid w:val="00771C18"/>
    <w:rsid w:val="0077210C"/>
    <w:rsid w:val="00773607"/>
    <w:rsid w:val="00773686"/>
    <w:rsid w:val="00773D5E"/>
    <w:rsid w:val="00774009"/>
    <w:rsid w:val="00774050"/>
    <w:rsid w:val="00774493"/>
    <w:rsid w:val="00774503"/>
    <w:rsid w:val="00775188"/>
    <w:rsid w:val="00775223"/>
    <w:rsid w:val="00775243"/>
    <w:rsid w:val="007756B7"/>
    <w:rsid w:val="00775E97"/>
    <w:rsid w:val="007767C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A30"/>
    <w:rsid w:val="00787F88"/>
    <w:rsid w:val="007903B7"/>
    <w:rsid w:val="007907F9"/>
    <w:rsid w:val="00790E85"/>
    <w:rsid w:val="007916A8"/>
    <w:rsid w:val="00791704"/>
    <w:rsid w:val="00791E1D"/>
    <w:rsid w:val="00791F0C"/>
    <w:rsid w:val="007925EA"/>
    <w:rsid w:val="007926EA"/>
    <w:rsid w:val="00794F02"/>
    <w:rsid w:val="00794FBF"/>
    <w:rsid w:val="00795657"/>
    <w:rsid w:val="007966B1"/>
    <w:rsid w:val="00796A5B"/>
    <w:rsid w:val="00796B04"/>
    <w:rsid w:val="00796C3B"/>
    <w:rsid w:val="007A01C9"/>
    <w:rsid w:val="007A02AA"/>
    <w:rsid w:val="007A045C"/>
    <w:rsid w:val="007A04F6"/>
    <w:rsid w:val="007A07A7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1A70"/>
    <w:rsid w:val="007B25C5"/>
    <w:rsid w:val="007B3222"/>
    <w:rsid w:val="007B34F4"/>
    <w:rsid w:val="007B4052"/>
    <w:rsid w:val="007B4571"/>
    <w:rsid w:val="007B5A2F"/>
    <w:rsid w:val="007B5DE6"/>
    <w:rsid w:val="007B5F00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49F"/>
    <w:rsid w:val="007C3590"/>
    <w:rsid w:val="007C3D9D"/>
    <w:rsid w:val="007C4115"/>
    <w:rsid w:val="007C4577"/>
    <w:rsid w:val="007C4F3C"/>
    <w:rsid w:val="007C6FBB"/>
    <w:rsid w:val="007C6FF4"/>
    <w:rsid w:val="007C7265"/>
    <w:rsid w:val="007D0557"/>
    <w:rsid w:val="007D162B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E75EB"/>
    <w:rsid w:val="007F0B18"/>
    <w:rsid w:val="007F1103"/>
    <w:rsid w:val="007F14C2"/>
    <w:rsid w:val="007F36E7"/>
    <w:rsid w:val="007F38B8"/>
    <w:rsid w:val="007F3940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49"/>
    <w:rsid w:val="00803276"/>
    <w:rsid w:val="008033A3"/>
    <w:rsid w:val="00803A79"/>
    <w:rsid w:val="00803BBD"/>
    <w:rsid w:val="00803F10"/>
    <w:rsid w:val="00804404"/>
    <w:rsid w:val="0080472E"/>
    <w:rsid w:val="00804B35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368"/>
    <w:rsid w:val="008123D8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8C7"/>
    <w:rsid w:val="00817983"/>
    <w:rsid w:val="00817B7B"/>
    <w:rsid w:val="00817F1A"/>
    <w:rsid w:val="008219BB"/>
    <w:rsid w:val="00822457"/>
    <w:rsid w:val="00822718"/>
    <w:rsid w:val="0082272A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3419"/>
    <w:rsid w:val="00834ACA"/>
    <w:rsid w:val="00836BB7"/>
    <w:rsid w:val="008377E6"/>
    <w:rsid w:val="0084061F"/>
    <w:rsid w:val="008437F2"/>
    <w:rsid w:val="00843E84"/>
    <w:rsid w:val="00844445"/>
    <w:rsid w:val="008445DD"/>
    <w:rsid w:val="008450E3"/>
    <w:rsid w:val="0084516F"/>
    <w:rsid w:val="00845C3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6096"/>
    <w:rsid w:val="008577E8"/>
    <w:rsid w:val="00857C0B"/>
    <w:rsid w:val="0086006C"/>
    <w:rsid w:val="008600F7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0763"/>
    <w:rsid w:val="00870825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272D"/>
    <w:rsid w:val="0088391A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1782"/>
    <w:rsid w:val="008919E5"/>
    <w:rsid w:val="008930E4"/>
    <w:rsid w:val="00893830"/>
    <w:rsid w:val="00894E06"/>
    <w:rsid w:val="008967E5"/>
    <w:rsid w:val="0089733A"/>
    <w:rsid w:val="008974C4"/>
    <w:rsid w:val="00897589"/>
    <w:rsid w:val="008A037E"/>
    <w:rsid w:val="008A0564"/>
    <w:rsid w:val="008A0708"/>
    <w:rsid w:val="008A074C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7F41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8E9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2CD"/>
    <w:rsid w:val="008C740F"/>
    <w:rsid w:val="008C7AE9"/>
    <w:rsid w:val="008C7B73"/>
    <w:rsid w:val="008D1B09"/>
    <w:rsid w:val="008D1E1F"/>
    <w:rsid w:val="008D2C33"/>
    <w:rsid w:val="008D37A8"/>
    <w:rsid w:val="008D3827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831"/>
    <w:rsid w:val="008E5400"/>
    <w:rsid w:val="008E5500"/>
    <w:rsid w:val="008E5789"/>
    <w:rsid w:val="008E579C"/>
    <w:rsid w:val="008E5AB9"/>
    <w:rsid w:val="008E76EE"/>
    <w:rsid w:val="008E79EF"/>
    <w:rsid w:val="008E7F52"/>
    <w:rsid w:val="008F04AB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1F84"/>
    <w:rsid w:val="00912024"/>
    <w:rsid w:val="009129FD"/>
    <w:rsid w:val="0091360F"/>
    <w:rsid w:val="00913F2F"/>
    <w:rsid w:val="00914278"/>
    <w:rsid w:val="00914E09"/>
    <w:rsid w:val="00915394"/>
    <w:rsid w:val="009153D8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6EF"/>
    <w:rsid w:val="00927C2A"/>
    <w:rsid w:val="00931047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3DE"/>
    <w:rsid w:val="0094241B"/>
    <w:rsid w:val="00943739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4938"/>
    <w:rsid w:val="009555AA"/>
    <w:rsid w:val="00955C20"/>
    <w:rsid w:val="00956113"/>
    <w:rsid w:val="00956A8A"/>
    <w:rsid w:val="00956A8D"/>
    <w:rsid w:val="00957E24"/>
    <w:rsid w:val="00960148"/>
    <w:rsid w:val="009610E4"/>
    <w:rsid w:val="00961114"/>
    <w:rsid w:val="00961D6E"/>
    <w:rsid w:val="00962311"/>
    <w:rsid w:val="00963035"/>
    <w:rsid w:val="00963831"/>
    <w:rsid w:val="00964D1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A52"/>
    <w:rsid w:val="00970BAE"/>
    <w:rsid w:val="00970BCD"/>
    <w:rsid w:val="0097145E"/>
    <w:rsid w:val="0097289B"/>
    <w:rsid w:val="00972964"/>
    <w:rsid w:val="00972D83"/>
    <w:rsid w:val="00972F8B"/>
    <w:rsid w:val="00973C93"/>
    <w:rsid w:val="009744A7"/>
    <w:rsid w:val="009749BB"/>
    <w:rsid w:val="00974CE5"/>
    <w:rsid w:val="00975133"/>
    <w:rsid w:val="00975719"/>
    <w:rsid w:val="00975767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166B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29E"/>
    <w:rsid w:val="009944E2"/>
    <w:rsid w:val="00995CC4"/>
    <w:rsid w:val="00996D74"/>
    <w:rsid w:val="009A005E"/>
    <w:rsid w:val="009A00A9"/>
    <w:rsid w:val="009A0208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E80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0FA0"/>
    <w:rsid w:val="009C16A7"/>
    <w:rsid w:val="009C194B"/>
    <w:rsid w:val="009C1A81"/>
    <w:rsid w:val="009C2489"/>
    <w:rsid w:val="009C2DD5"/>
    <w:rsid w:val="009C3752"/>
    <w:rsid w:val="009C3896"/>
    <w:rsid w:val="009C5055"/>
    <w:rsid w:val="009C5F66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203"/>
    <w:rsid w:val="009D4FF7"/>
    <w:rsid w:val="009D5382"/>
    <w:rsid w:val="009D567D"/>
    <w:rsid w:val="009D59F7"/>
    <w:rsid w:val="009D5AE3"/>
    <w:rsid w:val="009D5C71"/>
    <w:rsid w:val="009D5D89"/>
    <w:rsid w:val="009D5F88"/>
    <w:rsid w:val="009D6150"/>
    <w:rsid w:val="009D6516"/>
    <w:rsid w:val="009D783A"/>
    <w:rsid w:val="009D7F92"/>
    <w:rsid w:val="009E1535"/>
    <w:rsid w:val="009E23ED"/>
    <w:rsid w:val="009E415E"/>
    <w:rsid w:val="009E48FD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687"/>
    <w:rsid w:val="009F5C64"/>
    <w:rsid w:val="009F64F2"/>
    <w:rsid w:val="009F67FF"/>
    <w:rsid w:val="009F7A93"/>
    <w:rsid w:val="00A003CF"/>
    <w:rsid w:val="00A0128B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5D9F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1BD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1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5FA2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274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AF6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3E54"/>
    <w:rsid w:val="00A7411B"/>
    <w:rsid w:val="00A74820"/>
    <w:rsid w:val="00A74A5D"/>
    <w:rsid w:val="00A74F21"/>
    <w:rsid w:val="00A75038"/>
    <w:rsid w:val="00A769D9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1BF6"/>
    <w:rsid w:val="00A92F67"/>
    <w:rsid w:val="00A9377A"/>
    <w:rsid w:val="00A94620"/>
    <w:rsid w:val="00A9540F"/>
    <w:rsid w:val="00A9687D"/>
    <w:rsid w:val="00A976B7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4F84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228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5904"/>
    <w:rsid w:val="00AC6A59"/>
    <w:rsid w:val="00AC7201"/>
    <w:rsid w:val="00AC77AA"/>
    <w:rsid w:val="00AC77F9"/>
    <w:rsid w:val="00AC7999"/>
    <w:rsid w:val="00AC7C29"/>
    <w:rsid w:val="00AD13BB"/>
    <w:rsid w:val="00AD1598"/>
    <w:rsid w:val="00AD1A08"/>
    <w:rsid w:val="00AD1D5D"/>
    <w:rsid w:val="00AD242D"/>
    <w:rsid w:val="00AD2B57"/>
    <w:rsid w:val="00AD35E9"/>
    <w:rsid w:val="00AD3786"/>
    <w:rsid w:val="00AD3A9F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615"/>
    <w:rsid w:val="00AE7018"/>
    <w:rsid w:val="00AE730B"/>
    <w:rsid w:val="00AE783D"/>
    <w:rsid w:val="00AE791E"/>
    <w:rsid w:val="00AF0641"/>
    <w:rsid w:val="00AF0D73"/>
    <w:rsid w:val="00AF183F"/>
    <w:rsid w:val="00AF1916"/>
    <w:rsid w:val="00AF24E5"/>
    <w:rsid w:val="00AF39BA"/>
    <w:rsid w:val="00AF3C40"/>
    <w:rsid w:val="00AF3DFC"/>
    <w:rsid w:val="00AF4B88"/>
    <w:rsid w:val="00AF4F7E"/>
    <w:rsid w:val="00AF5456"/>
    <w:rsid w:val="00AF565C"/>
    <w:rsid w:val="00AF60B2"/>
    <w:rsid w:val="00AF6A30"/>
    <w:rsid w:val="00AF6E93"/>
    <w:rsid w:val="00AF7570"/>
    <w:rsid w:val="00AF7689"/>
    <w:rsid w:val="00AF77B3"/>
    <w:rsid w:val="00AF7973"/>
    <w:rsid w:val="00B00019"/>
    <w:rsid w:val="00B013C4"/>
    <w:rsid w:val="00B01CE7"/>
    <w:rsid w:val="00B02262"/>
    <w:rsid w:val="00B02A6D"/>
    <w:rsid w:val="00B03396"/>
    <w:rsid w:val="00B043C8"/>
    <w:rsid w:val="00B04938"/>
    <w:rsid w:val="00B04B07"/>
    <w:rsid w:val="00B04D4A"/>
    <w:rsid w:val="00B0676E"/>
    <w:rsid w:val="00B07C70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6935"/>
    <w:rsid w:val="00B17064"/>
    <w:rsid w:val="00B17958"/>
    <w:rsid w:val="00B20C35"/>
    <w:rsid w:val="00B210BD"/>
    <w:rsid w:val="00B218F2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2FAF"/>
    <w:rsid w:val="00B34187"/>
    <w:rsid w:val="00B35DCF"/>
    <w:rsid w:val="00B36AB7"/>
    <w:rsid w:val="00B36B1D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9E8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EA0"/>
    <w:rsid w:val="00B63F1D"/>
    <w:rsid w:val="00B64561"/>
    <w:rsid w:val="00B64F24"/>
    <w:rsid w:val="00B6542F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403"/>
    <w:rsid w:val="00B826F2"/>
    <w:rsid w:val="00B8289F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9A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78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6AB4"/>
    <w:rsid w:val="00BB7AEB"/>
    <w:rsid w:val="00BC03E3"/>
    <w:rsid w:val="00BC1753"/>
    <w:rsid w:val="00BC1B22"/>
    <w:rsid w:val="00BC31C5"/>
    <w:rsid w:val="00BC3817"/>
    <w:rsid w:val="00BC4039"/>
    <w:rsid w:val="00BC4D69"/>
    <w:rsid w:val="00BC529B"/>
    <w:rsid w:val="00BC53F0"/>
    <w:rsid w:val="00BC54CA"/>
    <w:rsid w:val="00BC73FF"/>
    <w:rsid w:val="00BD13D1"/>
    <w:rsid w:val="00BD1B21"/>
    <w:rsid w:val="00BD1DC2"/>
    <w:rsid w:val="00BD20BA"/>
    <w:rsid w:val="00BD3455"/>
    <w:rsid w:val="00BD46B4"/>
    <w:rsid w:val="00BD480D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301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713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11B"/>
    <w:rsid w:val="00C12D12"/>
    <w:rsid w:val="00C12FB2"/>
    <w:rsid w:val="00C14595"/>
    <w:rsid w:val="00C1494E"/>
    <w:rsid w:val="00C16AE9"/>
    <w:rsid w:val="00C16FD3"/>
    <w:rsid w:val="00C176AE"/>
    <w:rsid w:val="00C17B43"/>
    <w:rsid w:val="00C17C42"/>
    <w:rsid w:val="00C21A51"/>
    <w:rsid w:val="00C220C5"/>
    <w:rsid w:val="00C22721"/>
    <w:rsid w:val="00C24A54"/>
    <w:rsid w:val="00C25315"/>
    <w:rsid w:val="00C254DB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22A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1862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7C6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9E6"/>
    <w:rsid w:val="00C82029"/>
    <w:rsid w:val="00C829EA"/>
    <w:rsid w:val="00C82BD2"/>
    <w:rsid w:val="00C82DD1"/>
    <w:rsid w:val="00C8322C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29"/>
    <w:rsid w:val="00C911B6"/>
    <w:rsid w:val="00C9171A"/>
    <w:rsid w:val="00C918C6"/>
    <w:rsid w:val="00C91926"/>
    <w:rsid w:val="00C91B56"/>
    <w:rsid w:val="00C928D6"/>
    <w:rsid w:val="00C943DD"/>
    <w:rsid w:val="00C94810"/>
    <w:rsid w:val="00C94957"/>
    <w:rsid w:val="00C9532E"/>
    <w:rsid w:val="00C96BDA"/>
    <w:rsid w:val="00C96C6A"/>
    <w:rsid w:val="00C96D0C"/>
    <w:rsid w:val="00C975A1"/>
    <w:rsid w:val="00C97919"/>
    <w:rsid w:val="00C9799E"/>
    <w:rsid w:val="00C97B96"/>
    <w:rsid w:val="00CA00F1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407"/>
    <w:rsid w:val="00CC650A"/>
    <w:rsid w:val="00CC687D"/>
    <w:rsid w:val="00CC6A12"/>
    <w:rsid w:val="00CC713C"/>
    <w:rsid w:val="00CD02EF"/>
    <w:rsid w:val="00CD03B8"/>
    <w:rsid w:val="00CD2498"/>
    <w:rsid w:val="00CD2551"/>
    <w:rsid w:val="00CD36FD"/>
    <w:rsid w:val="00CD3810"/>
    <w:rsid w:val="00CD46CA"/>
    <w:rsid w:val="00CD7BBE"/>
    <w:rsid w:val="00CE003B"/>
    <w:rsid w:val="00CE1153"/>
    <w:rsid w:val="00CE28BB"/>
    <w:rsid w:val="00CE3082"/>
    <w:rsid w:val="00CE57DF"/>
    <w:rsid w:val="00CE61A6"/>
    <w:rsid w:val="00CE6485"/>
    <w:rsid w:val="00CE6C68"/>
    <w:rsid w:val="00CE710A"/>
    <w:rsid w:val="00CE7757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5625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927"/>
    <w:rsid w:val="00D91949"/>
    <w:rsid w:val="00D91AF3"/>
    <w:rsid w:val="00D920F3"/>
    <w:rsid w:val="00D9465C"/>
    <w:rsid w:val="00D94BF6"/>
    <w:rsid w:val="00D950FA"/>
    <w:rsid w:val="00D95C10"/>
    <w:rsid w:val="00D97264"/>
    <w:rsid w:val="00D97485"/>
    <w:rsid w:val="00D97D67"/>
    <w:rsid w:val="00DA005F"/>
    <w:rsid w:val="00DA107C"/>
    <w:rsid w:val="00DA1DA1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A5E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4F72"/>
    <w:rsid w:val="00DF5548"/>
    <w:rsid w:val="00DF5A72"/>
    <w:rsid w:val="00DF669D"/>
    <w:rsid w:val="00DF7533"/>
    <w:rsid w:val="00DF7771"/>
    <w:rsid w:val="00DF797A"/>
    <w:rsid w:val="00E0011D"/>
    <w:rsid w:val="00E00ACE"/>
    <w:rsid w:val="00E0104F"/>
    <w:rsid w:val="00E0189E"/>
    <w:rsid w:val="00E01E20"/>
    <w:rsid w:val="00E022FB"/>
    <w:rsid w:val="00E0241A"/>
    <w:rsid w:val="00E027E9"/>
    <w:rsid w:val="00E03158"/>
    <w:rsid w:val="00E034C3"/>
    <w:rsid w:val="00E03D54"/>
    <w:rsid w:val="00E04056"/>
    <w:rsid w:val="00E0449C"/>
    <w:rsid w:val="00E061F6"/>
    <w:rsid w:val="00E0629C"/>
    <w:rsid w:val="00E06460"/>
    <w:rsid w:val="00E06816"/>
    <w:rsid w:val="00E07157"/>
    <w:rsid w:val="00E0795E"/>
    <w:rsid w:val="00E10ED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1181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4E9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BF5"/>
    <w:rsid w:val="00E60EDE"/>
    <w:rsid w:val="00E61E08"/>
    <w:rsid w:val="00E61FA9"/>
    <w:rsid w:val="00E6221B"/>
    <w:rsid w:val="00E63A0F"/>
    <w:rsid w:val="00E63C72"/>
    <w:rsid w:val="00E649FD"/>
    <w:rsid w:val="00E65161"/>
    <w:rsid w:val="00E6518B"/>
    <w:rsid w:val="00E65AF2"/>
    <w:rsid w:val="00E65D7D"/>
    <w:rsid w:val="00E6638B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1A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5CE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24"/>
    <w:rsid w:val="00EB5253"/>
    <w:rsid w:val="00EB615F"/>
    <w:rsid w:val="00EB623B"/>
    <w:rsid w:val="00EB6442"/>
    <w:rsid w:val="00EB6887"/>
    <w:rsid w:val="00EB7975"/>
    <w:rsid w:val="00EB7BBF"/>
    <w:rsid w:val="00EB7EF3"/>
    <w:rsid w:val="00EC06D8"/>
    <w:rsid w:val="00EC19FD"/>
    <w:rsid w:val="00EC2780"/>
    <w:rsid w:val="00EC2B83"/>
    <w:rsid w:val="00EC320A"/>
    <w:rsid w:val="00EC35E7"/>
    <w:rsid w:val="00EC36C5"/>
    <w:rsid w:val="00EC37AA"/>
    <w:rsid w:val="00EC3BF6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793"/>
    <w:rsid w:val="00ED488C"/>
    <w:rsid w:val="00ED4A99"/>
    <w:rsid w:val="00ED6C11"/>
    <w:rsid w:val="00ED6C28"/>
    <w:rsid w:val="00ED72F1"/>
    <w:rsid w:val="00ED7ABA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66CC"/>
    <w:rsid w:val="00EE7113"/>
    <w:rsid w:val="00EE729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5BF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2C3"/>
    <w:rsid w:val="00F2788E"/>
    <w:rsid w:val="00F309AB"/>
    <w:rsid w:val="00F30C1D"/>
    <w:rsid w:val="00F30D42"/>
    <w:rsid w:val="00F32717"/>
    <w:rsid w:val="00F327D0"/>
    <w:rsid w:val="00F332E6"/>
    <w:rsid w:val="00F37B58"/>
    <w:rsid w:val="00F40D7E"/>
    <w:rsid w:val="00F41CB3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7A0"/>
    <w:rsid w:val="00F53FDE"/>
    <w:rsid w:val="00F540E5"/>
    <w:rsid w:val="00F5421D"/>
    <w:rsid w:val="00F54810"/>
    <w:rsid w:val="00F54FBE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877"/>
    <w:rsid w:val="00F66B29"/>
    <w:rsid w:val="00F66C8C"/>
    <w:rsid w:val="00F676A0"/>
    <w:rsid w:val="00F70B12"/>
    <w:rsid w:val="00F714A9"/>
    <w:rsid w:val="00F71F8F"/>
    <w:rsid w:val="00F72E03"/>
    <w:rsid w:val="00F736A6"/>
    <w:rsid w:val="00F74A5B"/>
    <w:rsid w:val="00F75310"/>
    <w:rsid w:val="00F80459"/>
    <w:rsid w:val="00F8062C"/>
    <w:rsid w:val="00F83A87"/>
    <w:rsid w:val="00F83AA6"/>
    <w:rsid w:val="00F83DDF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5CA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191D"/>
    <w:rsid w:val="00FA272B"/>
    <w:rsid w:val="00FA2A28"/>
    <w:rsid w:val="00FA2D61"/>
    <w:rsid w:val="00FA3710"/>
    <w:rsid w:val="00FA45D6"/>
    <w:rsid w:val="00FA4AF8"/>
    <w:rsid w:val="00FA52C3"/>
    <w:rsid w:val="00FA6D1D"/>
    <w:rsid w:val="00FB009E"/>
    <w:rsid w:val="00FB035A"/>
    <w:rsid w:val="00FB0495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2E23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C7E55"/>
    <w:rsid w:val="00FD0763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2ED"/>
    <w:rsid w:val="00FE138A"/>
    <w:rsid w:val="00FE1EB7"/>
    <w:rsid w:val="00FE340F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32178F3"/>
    <w:rsid w:val="131DFF95"/>
    <w:rsid w:val="4A8BD692"/>
    <w:rsid w:val="4B79A713"/>
    <w:rsid w:val="6830D3E1"/>
    <w:rsid w:val="722199B5"/>
    <w:rsid w:val="7926CF0C"/>
    <w:rsid w:val="7C384D35"/>
    <w:rsid w:val="7E85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AD41C"/>
  <w15:docId w15:val="{368C134E-8A4F-46AE-B011-796F80D1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964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D92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D92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2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D9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20F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4D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munitiesthatcare.net/wp-content/uploads/CTC_MB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munitiesthatcare.net/wp-content/uploads/CTC_Implementation_Details-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.super.mdh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B92AAD6B87C458C03AAFE1985DB25" ma:contentTypeVersion="6" ma:contentTypeDescription="Create a new document." ma:contentTypeScope="" ma:versionID="91bd740072dcb3b8f82b1f75c69bf8f2">
  <xsd:schema xmlns:xsd="http://www.w3.org/2001/XMLSchema" xmlns:xs="http://www.w3.org/2001/XMLSchema" xmlns:p="http://schemas.microsoft.com/office/2006/metadata/properties" xmlns:ns2="edd64157-69ae-4bdb-9270-8f9f842dd8cc" xmlns:ns3="1b79725a-47ec-4673-8ffd-d8f0ab108e31" targetNamespace="http://schemas.microsoft.com/office/2006/metadata/properties" ma:root="true" ma:fieldsID="8278ca22ceff827f835d9d9528210402" ns2:_="" ns3:_="">
    <xsd:import namespace="edd64157-69ae-4bdb-9270-8f9f842dd8cc"/>
    <xsd:import namespace="1b79725a-47ec-4673-8ffd-d8f0ab108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4157-69ae-4bdb-9270-8f9f842dd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725a-47ec-4673-8ffd-d8f0ab10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8DFB3-BDE2-47E4-824E-D05754ED7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4157-69ae-4bdb-9270-8f9f842dd8cc"/>
    <ds:schemaRef ds:uri="1b79725a-47ec-4673-8ffd-d8f0ab108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dd64157-69ae-4bdb-9270-8f9f842dd8cc"/>
    <ds:schemaRef ds:uri="http://purl.org/dc/elements/1.1/"/>
    <ds:schemaRef ds:uri="http://purl.org/dc/terms/"/>
    <ds:schemaRef ds:uri="http://schemas.openxmlformats.org/package/2006/metadata/core-properties"/>
    <ds:schemaRef ds:uri="1b79725a-47ec-4673-8ffd-d8f0ab108e31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83</TotalTime>
  <Pages>5</Pages>
  <Words>1015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B: Communities That Care (CTC) Minnesota – Youth Substance Use Prevention Grants</vt:lpstr>
    </vt:vector>
  </TitlesOfParts>
  <Company>State of Minnesota</Company>
  <LinksUpToDate>false</LinksUpToDate>
  <CharactersWithSpaces>7263</CharactersWithSpaces>
  <SharedDoc>false</SharedDoc>
  <HLinks>
    <vt:vector size="78" baseType="variant">
      <vt:variant>
        <vt:i4>6422646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1966187</vt:i4>
      </vt:variant>
      <vt:variant>
        <vt:i4>6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1376295</vt:i4>
      </vt:variant>
      <vt:variant>
        <vt:i4>3</vt:i4>
      </vt:variant>
      <vt:variant>
        <vt:i4>0</vt:i4>
      </vt:variant>
      <vt:variant>
        <vt:i4>5</vt:i4>
      </vt:variant>
      <vt:variant>
        <vt:lpwstr>https://www.communitiesthatcare.net/wp-content/uploads/CTC_MB.pdf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https://www.communitiesthatcare.net/wp-content/uploads/CTC_Implementation_Details-1.pdf</vt:lpwstr>
      </vt:variant>
      <vt:variant>
        <vt:lpwstr/>
      </vt:variant>
      <vt:variant>
        <vt:i4>8061018</vt:i4>
      </vt:variant>
      <vt:variant>
        <vt:i4>24</vt:i4>
      </vt:variant>
      <vt:variant>
        <vt:i4>0</vt:i4>
      </vt:variant>
      <vt:variant>
        <vt:i4>5</vt:i4>
      </vt:variant>
      <vt:variant>
        <vt:lpwstr>mailto:Lil.Pinero@state.mn.us</vt:lpwstr>
      </vt:variant>
      <vt:variant>
        <vt:lpwstr/>
      </vt:variant>
      <vt:variant>
        <vt:i4>5832800</vt:i4>
      </vt:variant>
      <vt:variant>
        <vt:i4>21</vt:i4>
      </vt:variant>
      <vt:variant>
        <vt:i4>0</vt:i4>
      </vt:variant>
      <vt:variant>
        <vt:i4>5</vt:i4>
      </vt:variant>
      <vt:variant>
        <vt:lpwstr>mailto:Kari.Gloppen@state.mn.us</vt:lpwstr>
      </vt:variant>
      <vt:variant>
        <vt:lpwstr/>
      </vt:variant>
      <vt:variant>
        <vt:i4>8061018</vt:i4>
      </vt:variant>
      <vt:variant>
        <vt:i4>18</vt:i4>
      </vt:variant>
      <vt:variant>
        <vt:i4>0</vt:i4>
      </vt:variant>
      <vt:variant>
        <vt:i4>5</vt:i4>
      </vt:variant>
      <vt:variant>
        <vt:lpwstr>mailto:Lil.Pinero@state.mn.us</vt:lpwstr>
      </vt:variant>
      <vt:variant>
        <vt:lpwstr/>
      </vt:variant>
      <vt:variant>
        <vt:i4>5832800</vt:i4>
      </vt:variant>
      <vt:variant>
        <vt:i4>15</vt:i4>
      </vt:variant>
      <vt:variant>
        <vt:i4>0</vt:i4>
      </vt:variant>
      <vt:variant>
        <vt:i4>5</vt:i4>
      </vt:variant>
      <vt:variant>
        <vt:lpwstr>mailto:Kari.Gloppen@state.mn.us</vt:lpwstr>
      </vt:variant>
      <vt:variant>
        <vt:lpwstr/>
      </vt:variant>
      <vt:variant>
        <vt:i4>5832800</vt:i4>
      </vt:variant>
      <vt:variant>
        <vt:i4>12</vt:i4>
      </vt:variant>
      <vt:variant>
        <vt:i4>0</vt:i4>
      </vt:variant>
      <vt:variant>
        <vt:i4>5</vt:i4>
      </vt:variant>
      <vt:variant>
        <vt:lpwstr>mailto:Kari.Gloppen@state.mn.us</vt:lpwstr>
      </vt:variant>
      <vt:variant>
        <vt:lpwstr/>
      </vt:variant>
      <vt:variant>
        <vt:i4>8257601</vt:i4>
      </vt:variant>
      <vt:variant>
        <vt:i4>9</vt:i4>
      </vt:variant>
      <vt:variant>
        <vt:i4>0</vt:i4>
      </vt:variant>
      <vt:variant>
        <vt:i4>5</vt:i4>
      </vt:variant>
      <vt:variant>
        <vt:lpwstr>mailto:Heidi.Glesmann@state.mn.us</vt:lpwstr>
      </vt:variant>
      <vt:variant>
        <vt:lpwstr/>
      </vt:variant>
      <vt:variant>
        <vt:i4>8061018</vt:i4>
      </vt:variant>
      <vt:variant>
        <vt:i4>6</vt:i4>
      </vt:variant>
      <vt:variant>
        <vt:i4>0</vt:i4>
      </vt:variant>
      <vt:variant>
        <vt:i4>5</vt:i4>
      </vt:variant>
      <vt:variant>
        <vt:lpwstr>mailto:Lil.Pinero@state.mn.us</vt:lpwstr>
      </vt:variant>
      <vt:variant>
        <vt:lpwstr/>
      </vt:variant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mailto:Kari.Gloppen@state.mn.us</vt:lpwstr>
      </vt:variant>
      <vt:variant>
        <vt:lpwstr/>
      </vt:variant>
      <vt:variant>
        <vt:i4>8061018</vt:i4>
      </vt:variant>
      <vt:variant>
        <vt:i4>0</vt:i4>
      </vt:variant>
      <vt:variant>
        <vt:i4>0</vt:i4>
      </vt:variant>
      <vt:variant>
        <vt:i4>5</vt:i4>
      </vt:variant>
      <vt:variant>
        <vt:lpwstr>mailto:Lil.Pinero@state.mn.us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Communities That Care (CTC) Minnesota – Youth Substance Use Prevention Grants</dc:title>
  <dc:subject>CTC RFP Activity Timeline</dc:subject>
  <dc:creator>Minnesota Department of Health</dc:creator>
  <cp:keywords/>
  <dc:description/>
  <cp:lastModifiedBy>Anderson, Stephanie. J (MDH)</cp:lastModifiedBy>
  <cp:revision>50</cp:revision>
  <cp:lastPrinted>2016-12-14T18:03:00Z</cp:lastPrinted>
  <dcterms:created xsi:type="dcterms:W3CDTF">2025-03-03T22:16:00Z</dcterms:created>
  <dcterms:modified xsi:type="dcterms:W3CDTF">2025-03-12T16:24:00Z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0x0101000DEB92AAD6B87C458C03AAFE1985DB25</vt:lpwstr>
  </property>
  <property fmtid="{D5CDD505-2E9C-101B-9397-08002B2CF9AE}" pid="3" name="_dlc_DocIdItemGuid">
    <vt:lpwstr>21075d31-a098-4126-a0c3-2155733820d1</vt:lpwstr>
  </property>
</Properties>
</file>