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037C2" w14:textId="77777777" w:rsidR="00B94C9F" w:rsidRDefault="00B94C9F" w:rsidP="002C0187">
      <w:pPr>
        <w:pStyle w:val="LOGO"/>
      </w:pPr>
      <w:r>
        <w:drawing>
          <wp:inline distT="0" distB="0" distL="0" distR="0" wp14:anchorId="2A7DF8FD" wp14:editId="3DC5DA7A">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1">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4FFAEA12" w14:textId="77777777" w:rsidR="00DE7321" w:rsidRDefault="00DE7321">
      <w:pPr>
        <w:pStyle w:val="NormalWeb"/>
        <w:divId w:val="1786145868"/>
        <w:rPr>
          <w:rFonts w:ascii="Calibri" w:eastAsiaTheme="majorEastAsia" w:hAnsi="Calibri" w:cstheme="majorBidi"/>
          <w:b/>
          <w:color w:val="003865" w:themeColor="accent1"/>
          <w:spacing w:val="-10"/>
          <w:sz w:val="48"/>
          <w:szCs w:val="48"/>
        </w:rPr>
      </w:pPr>
      <w:r w:rsidRPr="00DE7321">
        <w:rPr>
          <w:rFonts w:ascii="Calibri" w:eastAsiaTheme="majorEastAsia" w:hAnsi="Calibri" w:cstheme="majorBidi"/>
          <w:b/>
          <w:color w:val="003865" w:themeColor="accent1"/>
          <w:spacing w:val="-10"/>
          <w:sz w:val="48"/>
          <w:szCs w:val="48"/>
        </w:rPr>
        <w:t>Health Advisory: Sexually Transmitted Dermatophyte Outbreak in Minnesota</w:t>
      </w:r>
    </w:p>
    <w:p w14:paraId="20FB5BD8" w14:textId="77777777" w:rsidR="00DE7321" w:rsidRDefault="00DE7321">
      <w:pPr>
        <w:pStyle w:val="NormalWeb"/>
        <w:divId w:val="375087090"/>
      </w:pPr>
      <w:r>
        <w:t>Minnesota Department of Health, Wed., February 11, 9:00 CST 2026</w:t>
      </w:r>
    </w:p>
    <w:p w14:paraId="65FF279C" w14:textId="77777777" w:rsidR="00DE7321" w:rsidRDefault="00DE7321">
      <w:pPr>
        <w:pStyle w:val="Heading2"/>
        <w:divId w:val="375087090"/>
        <w:rPr>
          <w:rFonts w:eastAsia="Times New Roman"/>
        </w:rPr>
      </w:pPr>
      <w:r>
        <w:rPr>
          <w:rFonts w:eastAsia="Times New Roman"/>
        </w:rPr>
        <w:t>Action Steps</w:t>
      </w:r>
    </w:p>
    <w:p w14:paraId="089F8A14" w14:textId="77777777" w:rsidR="00DE7321" w:rsidRDefault="00DE7321">
      <w:pPr>
        <w:pStyle w:val="NormalWeb"/>
        <w:divId w:val="375087090"/>
      </w:pPr>
      <w:r>
        <w:rPr>
          <w:rStyle w:val="Emphasis"/>
          <w:b/>
          <w:bCs/>
        </w:rPr>
        <w:t>Local and tribal health department</w:t>
      </w:r>
      <w:r>
        <w:t xml:space="preserve">: Please forward to hospitals, clinics, urgent care centers, and emergency departments in your jurisdiction. </w:t>
      </w:r>
      <w:r>
        <w:br/>
      </w:r>
      <w:r>
        <w:rPr>
          <w:rStyle w:val="Emphasis"/>
          <w:b/>
          <w:bCs/>
        </w:rPr>
        <w:t>Hospitals, clinics and other facilities</w:t>
      </w:r>
      <w:r>
        <w:t>: Please forward to primary care clinicians, infectious disease physicians, infection preventionists, sexual health clinics, dermatologists, urgent care providers, emergency department providers, and all other health care providers who might see patients presenting for assessment of rash.</w:t>
      </w:r>
      <w:r>
        <w:br/>
      </w:r>
      <w:r>
        <w:rPr>
          <w:rStyle w:val="Emphasis"/>
          <w:b/>
          <w:bCs/>
        </w:rPr>
        <w:t>Health care providers</w:t>
      </w:r>
      <w:r>
        <w:t>:</w:t>
      </w:r>
    </w:p>
    <w:p w14:paraId="6B80E526" w14:textId="77777777" w:rsidR="00DE7321" w:rsidRDefault="00DE7321" w:rsidP="00DE7321">
      <w:pPr>
        <w:numPr>
          <w:ilvl w:val="0"/>
          <w:numId w:val="41"/>
        </w:numPr>
        <w:suppressAutoHyphens w:val="0"/>
        <w:spacing w:before="100" w:beforeAutospacing="1" w:after="100" w:afterAutospacing="1"/>
        <w:divId w:val="375087090"/>
        <w:rPr>
          <w:rFonts w:eastAsia="Times New Roman"/>
        </w:rPr>
      </w:pPr>
      <w:r>
        <w:rPr>
          <w:rFonts w:eastAsia="Times New Roman"/>
        </w:rPr>
        <w:t xml:space="preserve">Consider </w:t>
      </w:r>
      <w:r>
        <w:rPr>
          <w:rStyle w:val="Emphasis"/>
          <w:rFonts w:eastAsia="Times New Roman"/>
        </w:rPr>
        <w:t>Trichophyton mentagrophytes</w:t>
      </w:r>
      <w:r>
        <w:rPr>
          <w:rFonts w:eastAsia="Times New Roman"/>
        </w:rPr>
        <w:t xml:space="preserve"> genotype VII (TMVII) in patients with dermatophyte infection either associated with reported sexual contact, or primarily present in the genital, perianal, buttock or thigh regions.</w:t>
      </w:r>
    </w:p>
    <w:p w14:paraId="4AE3D25F" w14:textId="77777777" w:rsidR="00DE7321" w:rsidRDefault="00DE7321" w:rsidP="00DE7321">
      <w:pPr>
        <w:numPr>
          <w:ilvl w:val="0"/>
          <w:numId w:val="41"/>
        </w:numPr>
        <w:suppressAutoHyphens w:val="0"/>
        <w:spacing w:before="100" w:beforeAutospacing="1" w:after="100" w:afterAutospacing="1"/>
        <w:divId w:val="375087090"/>
        <w:rPr>
          <w:rFonts w:eastAsia="Times New Roman"/>
        </w:rPr>
      </w:pPr>
      <w:r>
        <w:rPr>
          <w:rFonts w:eastAsia="Times New Roman"/>
        </w:rPr>
        <w:t>Collect skin scraping for fungal culture if TMVII is suspected; send fungal isolates to MDH Public Health Laboratory (PHL) for confirmatory testing.</w:t>
      </w:r>
    </w:p>
    <w:p w14:paraId="210A7230" w14:textId="77777777" w:rsidR="00DE7321" w:rsidRDefault="00DE7321" w:rsidP="00DE7321">
      <w:pPr>
        <w:numPr>
          <w:ilvl w:val="0"/>
          <w:numId w:val="41"/>
        </w:numPr>
        <w:suppressAutoHyphens w:val="0"/>
        <w:spacing w:before="100" w:beforeAutospacing="1" w:after="100" w:afterAutospacing="1"/>
        <w:divId w:val="375087090"/>
        <w:rPr>
          <w:rFonts w:eastAsia="Times New Roman"/>
        </w:rPr>
      </w:pPr>
      <w:r>
        <w:rPr>
          <w:rFonts w:eastAsia="Times New Roman"/>
        </w:rPr>
        <w:t xml:space="preserve">Report all suspected cases of TMVII to the Minnesota Department of Health (MDH) either online through the </w:t>
      </w:r>
      <w:hyperlink r:id="rId12" w:history="1">
        <w:r>
          <w:rPr>
            <w:rStyle w:val="Hyperlink"/>
            <w:rFonts w:eastAsia="Times New Roman"/>
          </w:rPr>
          <w:t>TMVII Reporting Form</w:t>
        </w:r>
      </w:hyperlink>
      <w:r>
        <w:rPr>
          <w:rFonts w:eastAsia="Times New Roman"/>
        </w:rPr>
        <w:t xml:space="preserve"> or by phone at 651-201-5414.</w:t>
      </w:r>
    </w:p>
    <w:p w14:paraId="28CB4F97" w14:textId="77777777" w:rsidR="00DE7321" w:rsidRDefault="00DE7321">
      <w:pPr>
        <w:pStyle w:val="Heading2"/>
        <w:divId w:val="375087090"/>
        <w:rPr>
          <w:rFonts w:eastAsia="Times New Roman"/>
        </w:rPr>
      </w:pPr>
      <w:r>
        <w:rPr>
          <w:rFonts w:eastAsia="Times New Roman"/>
        </w:rPr>
        <w:t>Background</w:t>
      </w:r>
    </w:p>
    <w:p w14:paraId="1AB91785" w14:textId="77777777" w:rsidR="00DE7321" w:rsidRDefault="00DE7321">
      <w:pPr>
        <w:pStyle w:val="NormalWeb"/>
        <w:divId w:val="375087090"/>
      </w:pPr>
      <w:r>
        <w:rPr>
          <w:rStyle w:val="Emphasis"/>
        </w:rPr>
        <w:t>Trichophyton mentagrophytes</w:t>
      </w:r>
      <w:r>
        <w:t xml:space="preserve"> genotype VII (TMVII) is a recently emerged dermatophyte fungus that can cause tinea (ringworm) associated with sexual contact. The first United States case of genital ringworm caused by TMVII was reported in New York City in June 2024: </w:t>
      </w:r>
      <w:hyperlink r:id="rId13" w:history="1">
        <w:r w:rsidRPr="00DE7321">
          <w:rPr>
            <w:rStyle w:val="Hyperlink"/>
          </w:rPr>
          <w:t>CDC MMWR: Notes from the Field:</w:t>
        </w:r>
        <w:r w:rsidRPr="00DE7321">
          <w:rPr>
            <w:rStyle w:val="Emphasis"/>
            <w:color w:val="003865" w:themeColor="text1"/>
            <w:u w:val="single"/>
          </w:rPr>
          <w:t xml:space="preserve"> Trichophyton mentagrophytes</w:t>
        </w:r>
        <w:r w:rsidRPr="00DE7321">
          <w:rPr>
            <w:rStyle w:val="Hyperlink"/>
          </w:rPr>
          <w:t xml:space="preserve"> Genotype VII (www.cdc.gov/mmwr/volumes/73/wr/mm7343a5.htm)</w:t>
        </w:r>
      </w:hyperlink>
      <w:r>
        <w:t>. CDC is aware of other sporadic cases of TMVII among men who have sex with men, primarily in larger cities across the U.S. TMVII can cause severe ringworm, often involving the genitals, buttock, thigh and abdominal areas.</w:t>
      </w:r>
    </w:p>
    <w:p w14:paraId="49C7FD9E" w14:textId="77777777" w:rsidR="00DE7321" w:rsidRDefault="00DE7321">
      <w:pPr>
        <w:pStyle w:val="NormalWeb"/>
        <w:divId w:val="375087090"/>
      </w:pPr>
      <w:r>
        <w:t xml:space="preserve">In July 2025, the first case of TMVII in Minnesota was confirmed in a patient who sought care for a genital rash. Since then, </w:t>
      </w:r>
      <w:r>
        <w:rPr>
          <w:rStyle w:val="Strong"/>
        </w:rPr>
        <w:t>more than 30 confirmed or suspected cases</w:t>
      </w:r>
      <w:r>
        <w:t xml:space="preserve"> have been reported in the metro area, resulting in the largest known outbreak of TMVII in the United States. </w:t>
      </w:r>
    </w:p>
    <w:p w14:paraId="18596800" w14:textId="77777777" w:rsidR="00DE7321" w:rsidRDefault="00DE7321">
      <w:pPr>
        <w:pStyle w:val="Heading2"/>
        <w:divId w:val="375087090"/>
        <w:rPr>
          <w:rFonts w:eastAsia="Times New Roman"/>
        </w:rPr>
      </w:pPr>
      <w:r>
        <w:rPr>
          <w:rFonts w:eastAsia="Times New Roman"/>
        </w:rPr>
        <w:t>Recommendations for Health Care Providers</w:t>
      </w:r>
    </w:p>
    <w:p w14:paraId="38F7740F" w14:textId="77777777" w:rsidR="00DE7321" w:rsidRDefault="00DE7321">
      <w:pPr>
        <w:pStyle w:val="Heading3"/>
        <w:divId w:val="375087090"/>
        <w:rPr>
          <w:rFonts w:eastAsia="Times New Roman"/>
        </w:rPr>
      </w:pPr>
      <w:r>
        <w:rPr>
          <w:rFonts w:eastAsia="Times New Roman"/>
        </w:rPr>
        <w:t>Identify</w:t>
      </w:r>
    </w:p>
    <w:p w14:paraId="082C35CD" w14:textId="77777777" w:rsidR="00DE7321" w:rsidRDefault="00DE7321" w:rsidP="00DE7321">
      <w:pPr>
        <w:numPr>
          <w:ilvl w:val="0"/>
          <w:numId w:val="42"/>
        </w:numPr>
        <w:suppressAutoHyphens w:val="0"/>
        <w:spacing w:before="100" w:beforeAutospacing="1" w:after="100" w:afterAutospacing="1"/>
        <w:divId w:val="375087090"/>
        <w:rPr>
          <w:rFonts w:eastAsia="Times New Roman"/>
        </w:rPr>
      </w:pPr>
      <w:r>
        <w:rPr>
          <w:rFonts w:eastAsia="Times New Roman"/>
        </w:rPr>
        <w:t>Consider dermatophyte infection in patients with itchy, painful, and/or persistent genital, perianal, buttock or abdominal skin lesions, especially if they have had contact with other individuals with similar rashes. Skin lesion appearance may vary, but can include sharply demarcated, erythematous, scaly, plaques or pustules (refer to links in the “For more information section” for pictures).</w:t>
      </w:r>
    </w:p>
    <w:p w14:paraId="23189E7D" w14:textId="77777777" w:rsidR="00DE7321" w:rsidRDefault="00DE7321" w:rsidP="00DE7321">
      <w:pPr>
        <w:numPr>
          <w:ilvl w:val="0"/>
          <w:numId w:val="42"/>
        </w:numPr>
        <w:suppressAutoHyphens w:val="0"/>
        <w:spacing w:before="100" w:beforeAutospacing="1" w:after="100" w:afterAutospacing="1"/>
        <w:divId w:val="375087090"/>
        <w:rPr>
          <w:rFonts w:eastAsia="Times New Roman"/>
        </w:rPr>
      </w:pPr>
      <w:r>
        <w:rPr>
          <w:rFonts w:eastAsia="Times New Roman"/>
        </w:rPr>
        <w:lastRenderedPageBreak/>
        <w:t>Confirm dermatophyte infection with KOH microscopy, if available.</w:t>
      </w:r>
    </w:p>
    <w:p w14:paraId="0284F0EA" w14:textId="77777777" w:rsidR="00DE7321" w:rsidRDefault="00DE7321" w:rsidP="00DE7321">
      <w:pPr>
        <w:numPr>
          <w:ilvl w:val="0"/>
          <w:numId w:val="42"/>
        </w:numPr>
        <w:suppressAutoHyphens w:val="0"/>
        <w:spacing w:before="100" w:beforeAutospacing="1" w:after="100" w:afterAutospacing="1"/>
        <w:divId w:val="375087090"/>
        <w:rPr>
          <w:rFonts w:eastAsia="Times New Roman"/>
        </w:rPr>
      </w:pPr>
      <w:r>
        <w:rPr>
          <w:rFonts w:eastAsia="Times New Roman"/>
        </w:rPr>
        <w:t>Diagnosis of TMVII infection requires obtaining a fungal culture of skin scrapings or biopsy from the rash, with subsequent confirmatory genotyping of a fungal isolate to identify TMVII.</w:t>
      </w:r>
    </w:p>
    <w:p w14:paraId="411AE9C5" w14:textId="77777777" w:rsidR="00DE7321" w:rsidRDefault="00DE7321" w:rsidP="00DE7321">
      <w:pPr>
        <w:numPr>
          <w:ilvl w:val="1"/>
          <w:numId w:val="42"/>
        </w:numPr>
        <w:suppressAutoHyphens w:val="0"/>
        <w:spacing w:before="100" w:beforeAutospacing="1" w:after="100" w:afterAutospacing="1"/>
        <w:divId w:val="375087090"/>
        <w:rPr>
          <w:rFonts w:eastAsia="Times New Roman"/>
        </w:rPr>
      </w:pPr>
      <w:r>
        <w:rPr>
          <w:rFonts w:eastAsia="Times New Roman"/>
        </w:rPr>
        <w:t>Collect skin scraping and/or biopsy from the rash for fungal culture. The MDH-PHL can perform the fungal culture if your diagnostic lab is unable to save and submit the isolate; contact 651-201-5200 before sending a specimen.</w:t>
      </w:r>
    </w:p>
    <w:p w14:paraId="4086FD37" w14:textId="3299E04C" w:rsidR="00DE7321" w:rsidRDefault="00DE7321" w:rsidP="00DE7321">
      <w:pPr>
        <w:numPr>
          <w:ilvl w:val="1"/>
          <w:numId w:val="42"/>
        </w:numPr>
        <w:suppressAutoHyphens w:val="0"/>
        <w:spacing w:before="100" w:beforeAutospacing="1" w:after="100" w:afterAutospacing="1"/>
        <w:divId w:val="375087090"/>
        <w:rPr>
          <w:rFonts w:eastAsia="Times New Roman"/>
        </w:rPr>
      </w:pPr>
      <w:r>
        <w:rPr>
          <w:rFonts w:eastAsia="Times New Roman"/>
        </w:rPr>
        <w:t xml:space="preserve">Send fungal </w:t>
      </w:r>
      <w:proofErr w:type="gramStart"/>
      <w:r>
        <w:rPr>
          <w:rFonts w:eastAsia="Times New Roman"/>
        </w:rPr>
        <w:t>isolates</w:t>
      </w:r>
      <w:proofErr w:type="gramEnd"/>
      <w:r>
        <w:rPr>
          <w:rFonts w:eastAsia="Times New Roman"/>
        </w:rPr>
        <w:t xml:space="preserve"> from suspect TMVII cases to the MDH-PHL: </w:t>
      </w:r>
      <w:r w:rsidRPr="00DE7321">
        <w:rPr>
          <w:rFonts w:eastAsia="Times New Roman"/>
        </w:rPr>
        <w:t>Minnesota Department of Health IDL Submission Form (PDF) (www.health.state.mn.us/diseases/idlab/mdh_lab_submission.pdf)</w:t>
      </w:r>
      <w:r>
        <w:rPr>
          <w:rFonts w:eastAsia="Times New Roman"/>
        </w:rPr>
        <w:t>.</w:t>
      </w:r>
    </w:p>
    <w:p w14:paraId="15ACFEE0" w14:textId="77777777" w:rsidR="00DE7321" w:rsidRDefault="00DE7321">
      <w:pPr>
        <w:pStyle w:val="Heading3"/>
        <w:divId w:val="375087090"/>
        <w:rPr>
          <w:rFonts w:eastAsia="Times New Roman"/>
        </w:rPr>
      </w:pPr>
      <w:r>
        <w:rPr>
          <w:rFonts w:eastAsia="Times New Roman"/>
        </w:rPr>
        <w:t>Treat</w:t>
      </w:r>
    </w:p>
    <w:p w14:paraId="28BA8D53" w14:textId="77777777" w:rsidR="00DE7321" w:rsidRDefault="00DE7321" w:rsidP="00DE7321">
      <w:pPr>
        <w:numPr>
          <w:ilvl w:val="0"/>
          <w:numId w:val="43"/>
        </w:numPr>
        <w:suppressAutoHyphens w:val="0"/>
        <w:spacing w:before="100" w:beforeAutospacing="1" w:after="100" w:afterAutospacing="1"/>
        <w:divId w:val="375087090"/>
        <w:rPr>
          <w:rFonts w:eastAsia="Times New Roman"/>
        </w:rPr>
      </w:pPr>
      <w:r>
        <w:rPr>
          <w:rFonts w:eastAsia="Times New Roman"/>
        </w:rPr>
        <w:t>Treat suspected TMVII infection empirically with oral terbinafine (250 mg daily) until there is complete clinical resolution. Do not wait for confirmatory testing before starting treatment.</w:t>
      </w:r>
    </w:p>
    <w:p w14:paraId="17CC7A9A" w14:textId="77777777" w:rsidR="00DE7321" w:rsidRDefault="00DE7321" w:rsidP="00DE7321">
      <w:pPr>
        <w:numPr>
          <w:ilvl w:val="0"/>
          <w:numId w:val="43"/>
        </w:numPr>
        <w:suppressAutoHyphens w:val="0"/>
        <w:spacing w:before="100" w:beforeAutospacing="1" w:after="100" w:afterAutospacing="1"/>
        <w:divId w:val="375087090"/>
        <w:rPr>
          <w:rFonts w:eastAsia="Times New Roman"/>
        </w:rPr>
      </w:pPr>
      <w:r>
        <w:rPr>
          <w:rFonts w:eastAsia="Times New Roman"/>
        </w:rPr>
        <w:t>Treatment should continue until two weeks past symptom resolution.</w:t>
      </w:r>
    </w:p>
    <w:p w14:paraId="1A882A6F" w14:textId="4BA05F83" w:rsidR="00DE7321" w:rsidRDefault="00DE7321" w:rsidP="00DE7321">
      <w:pPr>
        <w:numPr>
          <w:ilvl w:val="0"/>
          <w:numId w:val="43"/>
        </w:numPr>
        <w:suppressAutoHyphens w:val="0"/>
        <w:spacing w:before="100" w:beforeAutospacing="1" w:after="100" w:afterAutospacing="1"/>
        <w:divId w:val="375087090"/>
        <w:rPr>
          <w:rFonts w:eastAsia="Times New Roman"/>
        </w:rPr>
      </w:pPr>
      <w:r>
        <w:rPr>
          <w:rFonts w:eastAsia="Times New Roman"/>
        </w:rPr>
        <w:t>Treatment generally lasts six to eight weeks but could last up to 12 weeks.</w:t>
      </w:r>
    </w:p>
    <w:p w14:paraId="74D0988C" w14:textId="77777777" w:rsidR="00DE7321" w:rsidRDefault="00DE7321" w:rsidP="00DE7321">
      <w:pPr>
        <w:numPr>
          <w:ilvl w:val="0"/>
          <w:numId w:val="43"/>
        </w:numPr>
        <w:suppressAutoHyphens w:val="0"/>
        <w:spacing w:before="100" w:beforeAutospacing="1" w:after="100" w:afterAutospacing="1"/>
        <w:divId w:val="375087090"/>
        <w:rPr>
          <w:rFonts w:eastAsia="Times New Roman"/>
        </w:rPr>
      </w:pPr>
      <w:r>
        <w:rPr>
          <w:rFonts w:eastAsia="Times New Roman"/>
        </w:rPr>
        <w:t xml:space="preserve">Oral antifungal therapy is preferred over topical therapy, as topical antifungals may not adequately penetrate the hair follicle. Topical antifungals may be considered as adjunctive therapy or for small, localized lesions, based on clinical judgement. </w:t>
      </w:r>
    </w:p>
    <w:p w14:paraId="017923DB" w14:textId="77777777" w:rsidR="00DE7321" w:rsidRDefault="00DE7321" w:rsidP="00DE7321">
      <w:pPr>
        <w:numPr>
          <w:ilvl w:val="0"/>
          <w:numId w:val="43"/>
        </w:numPr>
        <w:suppressAutoHyphens w:val="0"/>
        <w:spacing w:before="100" w:beforeAutospacing="1" w:after="100" w:afterAutospacing="1"/>
        <w:divId w:val="375087090"/>
        <w:rPr>
          <w:rFonts w:eastAsia="Times New Roman"/>
        </w:rPr>
      </w:pPr>
      <w:r>
        <w:rPr>
          <w:rFonts w:eastAsia="Times New Roman"/>
        </w:rPr>
        <w:t>Avoid topical corticosteroids as this might worsen TMVII infection.</w:t>
      </w:r>
    </w:p>
    <w:p w14:paraId="1F6138BD" w14:textId="77777777" w:rsidR="00DE7321" w:rsidRDefault="00DE7321">
      <w:pPr>
        <w:pStyle w:val="Heading3"/>
        <w:divId w:val="375087090"/>
        <w:rPr>
          <w:rFonts w:eastAsia="Times New Roman"/>
        </w:rPr>
      </w:pPr>
      <w:r>
        <w:rPr>
          <w:rFonts w:eastAsia="Times New Roman"/>
        </w:rPr>
        <w:t>Prevent</w:t>
      </w:r>
    </w:p>
    <w:p w14:paraId="6FCA7CA1" w14:textId="77777777" w:rsidR="00DE7321" w:rsidRDefault="00DE7321" w:rsidP="00DE7321">
      <w:pPr>
        <w:numPr>
          <w:ilvl w:val="0"/>
          <w:numId w:val="44"/>
        </w:numPr>
        <w:suppressAutoHyphens w:val="0"/>
        <w:spacing w:before="100" w:beforeAutospacing="1" w:after="100" w:afterAutospacing="1"/>
        <w:divId w:val="375087090"/>
        <w:rPr>
          <w:rFonts w:eastAsia="Times New Roman"/>
        </w:rPr>
      </w:pPr>
      <w:r>
        <w:rPr>
          <w:rFonts w:eastAsia="Times New Roman"/>
        </w:rPr>
        <w:t xml:space="preserve">Counsel patients on strategies to prevent transmission of, or reinfection with, dermatophyte infections, including: </w:t>
      </w:r>
    </w:p>
    <w:p w14:paraId="461C2D41" w14:textId="77777777" w:rsidR="00DE7321" w:rsidRDefault="00DE7321" w:rsidP="00DE7321">
      <w:pPr>
        <w:numPr>
          <w:ilvl w:val="1"/>
          <w:numId w:val="44"/>
        </w:numPr>
        <w:suppressAutoHyphens w:val="0"/>
        <w:spacing w:before="100" w:beforeAutospacing="1" w:after="100" w:afterAutospacing="1"/>
        <w:divId w:val="375087090"/>
        <w:rPr>
          <w:rFonts w:eastAsia="Times New Roman"/>
        </w:rPr>
      </w:pPr>
      <w:r>
        <w:rPr>
          <w:rFonts w:eastAsia="Times New Roman"/>
        </w:rPr>
        <w:t>Avoiding sexual contact while experiencing symptoms.</w:t>
      </w:r>
    </w:p>
    <w:p w14:paraId="4200E31E" w14:textId="77777777" w:rsidR="00DE7321" w:rsidRDefault="00DE7321" w:rsidP="00DE7321">
      <w:pPr>
        <w:numPr>
          <w:ilvl w:val="1"/>
          <w:numId w:val="44"/>
        </w:numPr>
        <w:suppressAutoHyphens w:val="0"/>
        <w:spacing w:before="100" w:beforeAutospacing="1" w:after="100" w:afterAutospacing="1"/>
        <w:divId w:val="375087090"/>
        <w:rPr>
          <w:rFonts w:eastAsia="Times New Roman"/>
        </w:rPr>
      </w:pPr>
      <w:r>
        <w:rPr>
          <w:rFonts w:eastAsia="Times New Roman"/>
        </w:rPr>
        <w:t xml:space="preserve">Avoiding skin-to-skin contact when there is a rash </w:t>
      </w:r>
      <w:proofErr w:type="gramStart"/>
      <w:r>
        <w:rPr>
          <w:rFonts w:eastAsia="Times New Roman"/>
        </w:rPr>
        <w:t>suggestive</w:t>
      </w:r>
      <w:proofErr w:type="gramEnd"/>
      <w:r>
        <w:rPr>
          <w:rFonts w:eastAsia="Times New Roman"/>
        </w:rPr>
        <w:t xml:space="preserve"> of a dermatophyte infection.</w:t>
      </w:r>
    </w:p>
    <w:p w14:paraId="3715BAD5" w14:textId="77777777" w:rsidR="00DE7321" w:rsidRDefault="00DE7321" w:rsidP="00DE7321">
      <w:pPr>
        <w:numPr>
          <w:ilvl w:val="1"/>
          <w:numId w:val="44"/>
        </w:numPr>
        <w:suppressAutoHyphens w:val="0"/>
        <w:spacing w:before="100" w:beforeAutospacing="1" w:after="100" w:afterAutospacing="1"/>
        <w:divId w:val="375087090"/>
        <w:rPr>
          <w:rFonts w:eastAsia="Times New Roman"/>
        </w:rPr>
      </w:pPr>
      <w:r>
        <w:rPr>
          <w:rFonts w:eastAsia="Times New Roman"/>
        </w:rPr>
        <w:t>Avoiding shared use of personal items and clothing.</w:t>
      </w:r>
    </w:p>
    <w:p w14:paraId="57AD5B6A" w14:textId="77777777" w:rsidR="00DE7321" w:rsidRDefault="00DE7321" w:rsidP="00DE7321">
      <w:pPr>
        <w:numPr>
          <w:ilvl w:val="1"/>
          <w:numId w:val="44"/>
        </w:numPr>
        <w:suppressAutoHyphens w:val="0"/>
        <w:spacing w:before="100" w:beforeAutospacing="1" w:after="100" w:afterAutospacing="1"/>
        <w:divId w:val="375087090"/>
        <w:rPr>
          <w:rFonts w:eastAsia="Times New Roman"/>
        </w:rPr>
      </w:pPr>
      <w:r>
        <w:rPr>
          <w:rFonts w:eastAsia="Times New Roman"/>
        </w:rPr>
        <w:t>Washing and drying clothing on high heat to kill fungal spores.</w:t>
      </w:r>
    </w:p>
    <w:p w14:paraId="3098C9C6" w14:textId="77777777" w:rsidR="00DE7321" w:rsidRDefault="00DE7321" w:rsidP="00DE7321">
      <w:pPr>
        <w:numPr>
          <w:ilvl w:val="0"/>
          <w:numId w:val="44"/>
        </w:numPr>
        <w:suppressAutoHyphens w:val="0"/>
        <w:spacing w:before="100" w:beforeAutospacing="1" w:after="100" w:afterAutospacing="1"/>
        <w:divId w:val="375087090"/>
        <w:rPr>
          <w:rFonts w:eastAsia="Times New Roman"/>
        </w:rPr>
      </w:pPr>
      <w:r>
        <w:rPr>
          <w:rFonts w:eastAsia="Times New Roman"/>
        </w:rPr>
        <w:t xml:space="preserve">Sexual partners of patients with TMVII should be informed and evaluated if symptomatic. </w:t>
      </w:r>
    </w:p>
    <w:p w14:paraId="708189B8" w14:textId="77777777" w:rsidR="00DE7321" w:rsidRDefault="00DE7321">
      <w:pPr>
        <w:pStyle w:val="Heading3"/>
        <w:divId w:val="375087090"/>
        <w:rPr>
          <w:rFonts w:eastAsia="Times New Roman"/>
        </w:rPr>
      </w:pPr>
      <w:r>
        <w:rPr>
          <w:rFonts w:eastAsia="Times New Roman"/>
        </w:rPr>
        <w:t>Report</w:t>
      </w:r>
    </w:p>
    <w:p w14:paraId="348D3B0D" w14:textId="77777777" w:rsidR="00DE7321" w:rsidRDefault="00DE7321" w:rsidP="00DE7321">
      <w:pPr>
        <w:numPr>
          <w:ilvl w:val="0"/>
          <w:numId w:val="45"/>
        </w:numPr>
        <w:suppressAutoHyphens w:val="0"/>
        <w:spacing w:before="100" w:beforeAutospacing="1" w:after="100" w:afterAutospacing="1"/>
        <w:divId w:val="375087090"/>
        <w:rPr>
          <w:rFonts w:eastAsia="Times New Roman"/>
        </w:rPr>
      </w:pPr>
      <w:r>
        <w:rPr>
          <w:rFonts w:eastAsia="Times New Roman"/>
        </w:rPr>
        <w:t xml:space="preserve">Fill out the </w:t>
      </w:r>
      <w:hyperlink r:id="rId14" w:history="1">
        <w:r>
          <w:rPr>
            <w:rStyle w:val="Hyperlink"/>
            <w:rFonts w:eastAsia="Times New Roman"/>
          </w:rPr>
          <w:t>TMVII Reporting Form (https://redcap.health.state.mn.us/redcap/surveys/?s=LE3L83T7PC4LHRCX)</w:t>
        </w:r>
      </w:hyperlink>
      <w:r>
        <w:rPr>
          <w:rFonts w:eastAsia="Times New Roman"/>
        </w:rPr>
        <w:t xml:space="preserve"> or call MDH epidemiology at 651-201-5414 to report suspected or confirmed cases of TMVIII.</w:t>
      </w:r>
    </w:p>
    <w:p w14:paraId="291F2815" w14:textId="77777777" w:rsidR="00DE7321" w:rsidRDefault="00DE7321">
      <w:pPr>
        <w:pStyle w:val="Heading2"/>
        <w:divId w:val="375087090"/>
        <w:rPr>
          <w:rFonts w:eastAsia="Times New Roman"/>
        </w:rPr>
      </w:pPr>
      <w:r>
        <w:rPr>
          <w:rFonts w:eastAsia="Times New Roman"/>
        </w:rPr>
        <w:t>For more information</w:t>
      </w:r>
    </w:p>
    <w:p w14:paraId="2B51769C" w14:textId="77777777" w:rsidR="00DE7321" w:rsidRDefault="00DE7321" w:rsidP="00DE7321">
      <w:pPr>
        <w:numPr>
          <w:ilvl w:val="0"/>
          <w:numId w:val="46"/>
        </w:numPr>
        <w:suppressAutoHyphens w:val="0"/>
        <w:spacing w:before="100" w:beforeAutospacing="1" w:after="100" w:afterAutospacing="1"/>
        <w:divId w:val="375087090"/>
        <w:rPr>
          <w:rFonts w:eastAsia="Times New Roman"/>
        </w:rPr>
      </w:pPr>
      <w:hyperlink r:id="rId15" w:history="1">
        <w:r>
          <w:rPr>
            <w:rStyle w:val="Hyperlink"/>
            <w:rFonts w:eastAsia="Times New Roman"/>
          </w:rPr>
          <w:t>TMVII For Health Professionals (www.health.state.mn.us/diseases/tmvii/hcp.html)</w:t>
        </w:r>
      </w:hyperlink>
    </w:p>
    <w:p w14:paraId="6F40155D" w14:textId="7E451B43" w:rsidR="00DE7321" w:rsidRPr="00DE7321" w:rsidRDefault="00DE7321" w:rsidP="00DE7321">
      <w:pPr>
        <w:numPr>
          <w:ilvl w:val="0"/>
          <w:numId w:val="46"/>
        </w:numPr>
        <w:suppressAutoHyphens w:val="0"/>
        <w:spacing w:before="100" w:beforeAutospacing="1" w:after="100" w:afterAutospacing="1"/>
        <w:divId w:val="375087090"/>
        <w:rPr>
          <w:rStyle w:val="Hyperlink"/>
          <w:rFonts w:eastAsia="Times New Roman"/>
        </w:rPr>
      </w:pPr>
      <w:r>
        <w:rPr>
          <w:rFonts w:eastAsia="Times New Roman"/>
        </w:rPr>
        <w:fldChar w:fldCharType="begin"/>
      </w:r>
      <w:r>
        <w:rPr>
          <w:rFonts w:eastAsia="Times New Roman"/>
        </w:rPr>
        <w:instrText>HYPERLINK "https://www.health.state.mn.us/diseases/tmvii/hcp/tmviihcp.pdf"</w:instrText>
      </w:r>
      <w:r>
        <w:rPr>
          <w:rFonts w:eastAsia="Times New Roman"/>
        </w:rPr>
      </w:r>
      <w:r>
        <w:rPr>
          <w:rFonts w:eastAsia="Times New Roman"/>
        </w:rPr>
        <w:fldChar w:fldCharType="separate"/>
      </w:r>
      <w:r w:rsidRPr="00DE7321">
        <w:rPr>
          <w:rStyle w:val="Hyperlink"/>
          <w:rFonts w:eastAsia="Times New Roman"/>
        </w:rPr>
        <w:t>TMVII Clinical Guideline for MN Providers (PDF) (www.health.state.mn.us/diseases/tmvii/hcp/tmviihcp.pdf)</w:t>
      </w:r>
    </w:p>
    <w:p w14:paraId="088070B2" w14:textId="7E26A133" w:rsidR="00DE7321" w:rsidRDefault="00DE7321" w:rsidP="00DE7321">
      <w:pPr>
        <w:numPr>
          <w:ilvl w:val="0"/>
          <w:numId w:val="46"/>
        </w:numPr>
        <w:suppressAutoHyphens w:val="0"/>
        <w:spacing w:before="100" w:beforeAutospacing="1" w:after="100" w:afterAutospacing="1"/>
        <w:divId w:val="375087090"/>
        <w:rPr>
          <w:rFonts w:eastAsia="Times New Roman"/>
        </w:rPr>
      </w:pPr>
      <w:r>
        <w:rPr>
          <w:rFonts w:eastAsia="Times New Roman"/>
        </w:rPr>
        <w:lastRenderedPageBreak/>
        <w:fldChar w:fldCharType="end"/>
      </w:r>
      <w:r>
        <w:rPr>
          <w:rFonts w:eastAsia="Times New Roman"/>
        </w:rPr>
        <w:t xml:space="preserve">Information on submitting specimens: </w:t>
      </w:r>
      <w:r>
        <w:rPr>
          <w:rFonts w:eastAsia="Times New Roman"/>
        </w:rPr>
        <w:br/>
      </w:r>
      <w:hyperlink r:id="rId16" w:history="1">
        <w:r>
          <w:rPr>
            <w:rStyle w:val="Hyperlink"/>
            <w:rFonts w:eastAsia="Times New Roman"/>
          </w:rPr>
          <w:t>Forms for the Infectious Disease Laboratory (www.health.state.mn.us/diseases/idlab/forms.html)</w:t>
        </w:r>
      </w:hyperlink>
    </w:p>
    <w:p w14:paraId="42702352" w14:textId="77777777" w:rsidR="00DE7321" w:rsidRDefault="00DE7321" w:rsidP="00DE7321">
      <w:pPr>
        <w:numPr>
          <w:ilvl w:val="0"/>
          <w:numId w:val="46"/>
        </w:numPr>
        <w:suppressAutoHyphens w:val="0"/>
        <w:spacing w:before="100" w:beforeAutospacing="1" w:after="100" w:afterAutospacing="1"/>
        <w:divId w:val="375087090"/>
        <w:rPr>
          <w:rFonts w:eastAsia="Times New Roman"/>
        </w:rPr>
      </w:pPr>
      <w:r>
        <w:rPr>
          <w:rFonts w:eastAsia="Times New Roman"/>
        </w:rPr>
        <w:t xml:space="preserve">TMVII information sheet for clinicians: </w:t>
      </w:r>
      <w:r>
        <w:rPr>
          <w:rFonts w:eastAsia="Times New Roman"/>
        </w:rPr>
        <w:br/>
      </w:r>
      <w:hyperlink r:id="rId17" w:history="1">
        <w:r>
          <w:rPr>
            <w:rStyle w:val="Hyperlink"/>
            <w:rFonts w:eastAsia="Times New Roman"/>
          </w:rPr>
          <w:t>CDC: Recent dermatophyte (ringworm) cases associated with sexual contact (PDF) (www.ncsddc.org/wp-content/uploads/2024/06/dermatophyte-summary-for-NCSD_10_20_2023-UPDATE_6_26_2024.pdf)</w:t>
        </w:r>
      </w:hyperlink>
    </w:p>
    <w:p w14:paraId="6307E5A4" w14:textId="77777777" w:rsidR="00DE7321" w:rsidRDefault="00DE7321" w:rsidP="00DE7321">
      <w:pPr>
        <w:numPr>
          <w:ilvl w:val="0"/>
          <w:numId w:val="46"/>
        </w:numPr>
        <w:suppressAutoHyphens w:val="0"/>
        <w:spacing w:before="100" w:beforeAutospacing="1" w:after="100" w:afterAutospacing="1"/>
        <w:divId w:val="375087090"/>
        <w:rPr>
          <w:rFonts w:eastAsia="Times New Roman"/>
        </w:rPr>
      </w:pPr>
      <w:r>
        <w:rPr>
          <w:rFonts w:eastAsia="Times New Roman"/>
        </w:rPr>
        <w:t xml:space="preserve">Clinicians can request consultation for challenging STI cases through the STD Clinical Consultation Network: </w:t>
      </w:r>
      <w:r>
        <w:rPr>
          <w:rFonts w:eastAsia="Times New Roman"/>
        </w:rPr>
        <w:br/>
      </w:r>
      <w:hyperlink r:id="rId18" w:history="1">
        <w:r>
          <w:rPr>
            <w:rStyle w:val="Hyperlink"/>
            <w:rFonts w:eastAsia="Times New Roman"/>
          </w:rPr>
          <w:t>STD Clinical Consultation Network: Ask Your Question (www.stdccn.org/render/Public)</w:t>
        </w:r>
      </w:hyperlink>
    </w:p>
    <w:p w14:paraId="4101B126" w14:textId="77777777" w:rsidR="00DE7321" w:rsidRDefault="00DE7321">
      <w:pPr>
        <w:spacing w:before="0" w:after="0"/>
        <w:divId w:val="375087090"/>
        <w:rPr>
          <w:rFonts w:eastAsia="Times New Roman"/>
        </w:rPr>
      </w:pPr>
      <w:r>
        <w:rPr>
          <w:rFonts w:eastAsia="Times New Roman"/>
        </w:rPr>
        <w:pict w14:anchorId="111C5B71">
          <v:rect id="_x0000_i1025" style="width:0;height:1.5pt" o:hralign="center" o:hrstd="t" o:hr="t" fillcolor="#a0a0a0" stroked="f"/>
        </w:pict>
      </w:r>
    </w:p>
    <w:p w14:paraId="78F5E035" w14:textId="77777777" w:rsidR="00DE7321" w:rsidRDefault="00DE7321">
      <w:pPr>
        <w:pStyle w:val="NormalWeb"/>
        <w:divId w:val="375087090"/>
      </w:pPr>
      <w:r>
        <w:t xml:space="preserve">A copy of this HAN is available at: </w:t>
      </w:r>
      <w:hyperlink r:id="rId19" w:history="1">
        <w:r>
          <w:rPr>
            <w:rStyle w:val="Hyperlink"/>
          </w:rPr>
          <w:t>MDH Health Alert Network (www.health.state.mn.us/han)</w:t>
        </w:r>
      </w:hyperlink>
      <w:r>
        <w:br/>
        <w:t>The content of this message is intended for public health and health care personnel and response partners who have a need to know the information to perform their duties.</w:t>
      </w:r>
    </w:p>
    <w:p w14:paraId="444A63DB" w14:textId="77777777" w:rsidR="00376A51" w:rsidRDefault="00376A51" w:rsidP="002C0187">
      <w:pPr>
        <w:pStyle w:val="LOGO"/>
      </w:pPr>
    </w:p>
    <w:sectPr w:rsidR="00376A51" w:rsidSect="00F61439">
      <w:headerReference w:type="default" r:id="rId20"/>
      <w:footerReference w:type="default" r:id="rId21"/>
      <w:footerReference w:type="first" r:id="rId22"/>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D0F45" w14:textId="77777777" w:rsidR="00657357" w:rsidRDefault="00657357" w:rsidP="00D36495">
      <w:r>
        <w:separator/>
      </w:r>
    </w:p>
  </w:endnote>
  <w:endnote w:type="continuationSeparator" w:id="0">
    <w:p w14:paraId="484270C3" w14:textId="77777777" w:rsidR="00657357" w:rsidRDefault="00657357" w:rsidP="00D36495">
      <w:r>
        <w:continuationSeparator/>
      </w:r>
    </w:p>
  </w:endnote>
  <w:endnote w:type="continuationNotice" w:id="1">
    <w:p w14:paraId="0E7CFB56" w14:textId="77777777" w:rsidR="00657357" w:rsidRDefault="0065735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EndPr/>
    <w:sdtContent>
      <w:p w14:paraId="56354572"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000"/>
      <w:docPartObj>
        <w:docPartGallery w:val="Page Numbers (Bottom of Page)"/>
        <w:docPartUnique/>
      </w:docPartObj>
    </w:sdtPr>
    <w:sdtEndPr>
      <w:rPr>
        <w:rStyle w:val="HeaderChar"/>
        <w:caps/>
        <w:color w:val="003865" w:themeColor="text1"/>
        <w:spacing w:val="40"/>
        <w:sz w:val="20"/>
        <w:szCs w:val="20"/>
      </w:rPr>
    </w:sdtEndPr>
    <w:sdtContent>
      <w:p w14:paraId="67B87250"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6AA3C" w14:textId="77777777" w:rsidR="00657357" w:rsidRDefault="00657357" w:rsidP="00D36495">
      <w:r>
        <w:separator/>
      </w:r>
    </w:p>
  </w:footnote>
  <w:footnote w:type="continuationSeparator" w:id="0">
    <w:p w14:paraId="0246F81A" w14:textId="77777777" w:rsidR="00657357" w:rsidRDefault="00657357" w:rsidP="00D36495">
      <w:r>
        <w:continuationSeparator/>
      </w:r>
    </w:p>
  </w:footnote>
  <w:footnote w:type="continuationNotice" w:id="1">
    <w:p w14:paraId="1DF9DB04" w14:textId="77777777" w:rsidR="00657357" w:rsidRDefault="0065735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C4A7" w14:textId="4CCE0E93" w:rsidR="00782710" w:rsidRPr="00376A51" w:rsidRDefault="00376A51" w:rsidP="00376A51">
    <w:pPr>
      <w:pStyle w:val="Header"/>
    </w:pPr>
    <w:r w:rsidRPr="00376A51">
      <w:t xml:space="preserve">Health Advisory: </w:t>
    </w:r>
    <w:r w:rsidR="009052DA" w:rsidRPr="009052DA">
      <w:t xml:space="preserve">Sexually Transmitted Dermatophyte </w:t>
    </w:r>
    <w:r w:rsidR="009052DA">
      <w:br/>
    </w:r>
    <w:r w:rsidR="009052DA" w:rsidRPr="009052DA">
      <w:t>Outbreak in Minnesota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2871A54"/>
    <w:multiLevelType w:val="hybridMultilevel"/>
    <w:tmpl w:val="09DE0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1" w15:restartNumberingAfterBreak="0">
    <w:nsid w:val="0C21761F"/>
    <w:multiLevelType w:val="multilevel"/>
    <w:tmpl w:val="97981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386759"/>
    <w:multiLevelType w:val="multilevel"/>
    <w:tmpl w:val="060AFB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FA0EB3"/>
    <w:multiLevelType w:val="multilevel"/>
    <w:tmpl w:val="2174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DC13B7"/>
    <w:multiLevelType w:val="multilevel"/>
    <w:tmpl w:val="88B4C196"/>
    <w:numStyleLink w:val="Listbullets"/>
  </w:abstractNum>
  <w:abstractNum w:abstractNumId="15" w15:restartNumberingAfterBreak="0">
    <w:nsid w:val="21C95F42"/>
    <w:multiLevelType w:val="multilevel"/>
    <w:tmpl w:val="6FD8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7E5D2E"/>
    <w:multiLevelType w:val="multilevel"/>
    <w:tmpl w:val="DA1C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79726B"/>
    <w:multiLevelType w:val="multilevel"/>
    <w:tmpl w:val="79C0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FD12EC"/>
    <w:multiLevelType w:val="hybridMultilevel"/>
    <w:tmpl w:val="1AF6A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2147EF"/>
    <w:multiLevelType w:val="multilevel"/>
    <w:tmpl w:val="88B4C196"/>
    <w:numStyleLink w:val="Listbullets"/>
  </w:abstractNum>
  <w:abstractNum w:abstractNumId="20" w15:restartNumberingAfterBreak="0">
    <w:nsid w:val="2A9D7CBA"/>
    <w:multiLevelType w:val="multilevel"/>
    <w:tmpl w:val="A32C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FE0F0B"/>
    <w:multiLevelType w:val="multilevel"/>
    <w:tmpl w:val="8A98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C83947"/>
    <w:multiLevelType w:val="multilevel"/>
    <w:tmpl w:val="0ED8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014944"/>
    <w:multiLevelType w:val="multilevel"/>
    <w:tmpl w:val="D926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2A3D85"/>
    <w:multiLevelType w:val="multilevel"/>
    <w:tmpl w:val="B670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66193E"/>
    <w:multiLevelType w:val="multilevel"/>
    <w:tmpl w:val="092E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73673B"/>
    <w:multiLevelType w:val="multilevel"/>
    <w:tmpl w:val="2B16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665508"/>
    <w:multiLevelType w:val="multilevel"/>
    <w:tmpl w:val="A7E2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902A0B"/>
    <w:multiLevelType w:val="multilevel"/>
    <w:tmpl w:val="21DA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5017FA"/>
    <w:multiLevelType w:val="multilevel"/>
    <w:tmpl w:val="0254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31" w15:restartNumberingAfterBreak="0">
    <w:nsid w:val="3B2402AF"/>
    <w:multiLevelType w:val="multilevel"/>
    <w:tmpl w:val="61C4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856ED8"/>
    <w:multiLevelType w:val="multilevel"/>
    <w:tmpl w:val="67AA6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6A60A7"/>
    <w:multiLevelType w:val="multilevel"/>
    <w:tmpl w:val="7BCC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35" w15:restartNumberingAfterBreak="0">
    <w:nsid w:val="51E1687B"/>
    <w:multiLevelType w:val="multilevel"/>
    <w:tmpl w:val="0C961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BA65B9"/>
    <w:multiLevelType w:val="hybridMultilevel"/>
    <w:tmpl w:val="8F648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D548B7"/>
    <w:multiLevelType w:val="multilevel"/>
    <w:tmpl w:val="CFCEC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675027"/>
    <w:multiLevelType w:val="multilevel"/>
    <w:tmpl w:val="40C2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C55C1B"/>
    <w:multiLevelType w:val="multilevel"/>
    <w:tmpl w:val="69F4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CF147D"/>
    <w:multiLevelType w:val="multilevel"/>
    <w:tmpl w:val="8900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68318E"/>
    <w:multiLevelType w:val="multilevel"/>
    <w:tmpl w:val="B508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E42903"/>
    <w:multiLevelType w:val="multilevel"/>
    <w:tmpl w:val="37B4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9616D7"/>
    <w:multiLevelType w:val="multilevel"/>
    <w:tmpl w:val="E65E2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657109622">
    <w:abstractNumId w:val="5"/>
  </w:num>
  <w:num w:numId="2" w16cid:durableId="353575410">
    <w:abstractNumId w:val="1"/>
  </w:num>
  <w:num w:numId="3" w16cid:durableId="1583177595">
    <w:abstractNumId w:val="30"/>
  </w:num>
  <w:num w:numId="4" w16cid:durableId="1894580559">
    <w:abstractNumId w:val="45"/>
  </w:num>
  <w:num w:numId="5" w16cid:durableId="364914241">
    <w:abstractNumId w:val="10"/>
  </w:num>
  <w:num w:numId="6" w16cid:durableId="348677642">
    <w:abstractNumId w:val="8"/>
  </w:num>
  <w:num w:numId="7" w16cid:durableId="1402018261">
    <w:abstractNumId w:val="19"/>
  </w:num>
  <w:num w:numId="8" w16cid:durableId="779298314">
    <w:abstractNumId w:val="14"/>
  </w:num>
  <w:num w:numId="9" w16cid:durableId="477917050">
    <w:abstractNumId w:val="39"/>
  </w:num>
  <w:num w:numId="10" w16cid:durableId="221992193">
    <w:abstractNumId w:val="34"/>
  </w:num>
  <w:num w:numId="11" w16cid:durableId="1886481787">
    <w:abstractNumId w:val="4"/>
  </w:num>
  <w:num w:numId="12" w16cid:durableId="1902402312">
    <w:abstractNumId w:val="0"/>
  </w:num>
  <w:num w:numId="13" w16cid:durableId="148862699">
    <w:abstractNumId w:val="7"/>
  </w:num>
  <w:num w:numId="14" w16cid:durableId="1823891872">
    <w:abstractNumId w:val="6"/>
  </w:num>
  <w:num w:numId="15" w16cid:durableId="965962657">
    <w:abstractNumId w:val="3"/>
  </w:num>
  <w:num w:numId="16" w16cid:durableId="1245190236">
    <w:abstractNumId w:val="2"/>
  </w:num>
  <w:num w:numId="17" w16cid:durableId="2005470811">
    <w:abstractNumId w:val="33"/>
  </w:num>
  <w:num w:numId="18" w16cid:durableId="655256901">
    <w:abstractNumId w:val="38"/>
  </w:num>
  <w:num w:numId="19" w16cid:durableId="770512734">
    <w:abstractNumId w:val="28"/>
  </w:num>
  <w:num w:numId="20" w16cid:durableId="785856562">
    <w:abstractNumId w:val="21"/>
  </w:num>
  <w:num w:numId="21" w16cid:durableId="462817155">
    <w:abstractNumId w:val="17"/>
  </w:num>
  <w:num w:numId="22" w16cid:durableId="175198696">
    <w:abstractNumId w:val="37"/>
  </w:num>
  <w:num w:numId="23" w16cid:durableId="1551264672">
    <w:abstractNumId w:val="27"/>
  </w:num>
  <w:num w:numId="24" w16cid:durableId="1907951663">
    <w:abstractNumId w:val="23"/>
  </w:num>
  <w:num w:numId="25" w16cid:durableId="777678668">
    <w:abstractNumId w:val="29"/>
  </w:num>
  <w:num w:numId="26" w16cid:durableId="1327050352">
    <w:abstractNumId w:val="44"/>
  </w:num>
  <w:num w:numId="27" w16cid:durableId="706024094">
    <w:abstractNumId w:val="20"/>
  </w:num>
  <w:num w:numId="28" w16cid:durableId="1634098743">
    <w:abstractNumId w:val="24"/>
  </w:num>
  <w:num w:numId="29" w16cid:durableId="1011756712">
    <w:abstractNumId w:val="22"/>
  </w:num>
  <w:num w:numId="30" w16cid:durableId="495609406">
    <w:abstractNumId w:val="25"/>
  </w:num>
  <w:num w:numId="31" w16cid:durableId="482700150">
    <w:abstractNumId w:val="15"/>
  </w:num>
  <w:num w:numId="32" w16cid:durableId="658508399">
    <w:abstractNumId w:val="35"/>
  </w:num>
  <w:num w:numId="33" w16cid:durableId="1957366634">
    <w:abstractNumId w:val="43"/>
  </w:num>
  <w:num w:numId="34" w16cid:durableId="1023049446">
    <w:abstractNumId w:val="13"/>
  </w:num>
  <w:num w:numId="35" w16cid:durableId="606037381">
    <w:abstractNumId w:val="16"/>
  </w:num>
  <w:num w:numId="36" w16cid:durableId="632709956">
    <w:abstractNumId w:val="41"/>
  </w:num>
  <w:num w:numId="37" w16cid:durableId="1472286801">
    <w:abstractNumId w:val="40"/>
  </w:num>
  <w:num w:numId="38" w16cid:durableId="796526496">
    <w:abstractNumId w:val="18"/>
  </w:num>
  <w:num w:numId="39" w16cid:durableId="402803054">
    <w:abstractNumId w:val="36"/>
  </w:num>
  <w:num w:numId="40" w16cid:durableId="44988033">
    <w:abstractNumId w:val="9"/>
  </w:num>
  <w:num w:numId="41" w16cid:durableId="327909174">
    <w:abstractNumId w:val="32"/>
  </w:num>
  <w:num w:numId="42" w16cid:durableId="168831103">
    <w:abstractNumId w:val="12"/>
  </w:num>
  <w:num w:numId="43" w16cid:durableId="2026900427">
    <w:abstractNumId w:val="31"/>
  </w:num>
  <w:num w:numId="44" w16cid:durableId="111871403">
    <w:abstractNumId w:val="11"/>
  </w:num>
  <w:num w:numId="45" w16cid:durableId="426578901">
    <w:abstractNumId w:val="26"/>
  </w:num>
  <w:num w:numId="46" w16cid:durableId="690297831">
    <w:abstractNumId w:val="4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88"/>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F0"/>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386E"/>
    <w:rsid w:val="00024A86"/>
    <w:rsid w:val="00025C98"/>
    <w:rsid w:val="000267D5"/>
    <w:rsid w:val="00026A10"/>
    <w:rsid w:val="00026E3D"/>
    <w:rsid w:val="000273D5"/>
    <w:rsid w:val="00027C37"/>
    <w:rsid w:val="00030196"/>
    <w:rsid w:val="00031F02"/>
    <w:rsid w:val="00032320"/>
    <w:rsid w:val="00032B98"/>
    <w:rsid w:val="00032F92"/>
    <w:rsid w:val="00033BA3"/>
    <w:rsid w:val="000340C0"/>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87C21"/>
    <w:rsid w:val="00090DC9"/>
    <w:rsid w:val="00091B47"/>
    <w:rsid w:val="000933AA"/>
    <w:rsid w:val="00093838"/>
    <w:rsid w:val="00093E48"/>
    <w:rsid w:val="00093EC5"/>
    <w:rsid w:val="00093F5A"/>
    <w:rsid w:val="00094E86"/>
    <w:rsid w:val="00095135"/>
    <w:rsid w:val="000966CC"/>
    <w:rsid w:val="00096F26"/>
    <w:rsid w:val="00097DA4"/>
    <w:rsid w:val="000A1B6D"/>
    <w:rsid w:val="000A1C49"/>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5F0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04C2"/>
    <w:rsid w:val="001112D6"/>
    <w:rsid w:val="0011130C"/>
    <w:rsid w:val="00112490"/>
    <w:rsid w:val="001127AB"/>
    <w:rsid w:val="00112B06"/>
    <w:rsid w:val="00113C69"/>
    <w:rsid w:val="00113F82"/>
    <w:rsid w:val="0011684D"/>
    <w:rsid w:val="001168EF"/>
    <w:rsid w:val="00116EFC"/>
    <w:rsid w:val="00117A89"/>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09E"/>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0AC4"/>
    <w:rsid w:val="00161430"/>
    <w:rsid w:val="001619DA"/>
    <w:rsid w:val="0016292B"/>
    <w:rsid w:val="00163482"/>
    <w:rsid w:val="00163E0D"/>
    <w:rsid w:val="00164630"/>
    <w:rsid w:val="001652EF"/>
    <w:rsid w:val="00166394"/>
    <w:rsid w:val="00166451"/>
    <w:rsid w:val="001666BE"/>
    <w:rsid w:val="00166B0F"/>
    <w:rsid w:val="00166EC6"/>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3CC0"/>
    <w:rsid w:val="001941DC"/>
    <w:rsid w:val="0019499A"/>
    <w:rsid w:val="00194CEB"/>
    <w:rsid w:val="0019552D"/>
    <w:rsid w:val="00195CC6"/>
    <w:rsid w:val="001976C0"/>
    <w:rsid w:val="00197D68"/>
    <w:rsid w:val="001A0025"/>
    <w:rsid w:val="001A0378"/>
    <w:rsid w:val="001A03A3"/>
    <w:rsid w:val="001A0E75"/>
    <w:rsid w:val="001A10A6"/>
    <w:rsid w:val="001A1F13"/>
    <w:rsid w:val="001A20E1"/>
    <w:rsid w:val="001A250B"/>
    <w:rsid w:val="001A28E8"/>
    <w:rsid w:val="001A2E93"/>
    <w:rsid w:val="001A3E76"/>
    <w:rsid w:val="001A4417"/>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1EDC"/>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38E4"/>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07C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39"/>
    <w:rsid w:val="00226BD8"/>
    <w:rsid w:val="0022773A"/>
    <w:rsid w:val="00227F03"/>
    <w:rsid w:val="00230716"/>
    <w:rsid w:val="00231357"/>
    <w:rsid w:val="00231A64"/>
    <w:rsid w:val="00231AA8"/>
    <w:rsid w:val="00232B3F"/>
    <w:rsid w:val="0023302F"/>
    <w:rsid w:val="002338C7"/>
    <w:rsid w:val="0023429E"/>
    <w:rsid w:val="0023493B"/>
    <w:rsid w:val="00234A4B"/>
    <w:rsid w:val="00234AB9"/>
    <w:rsid w:val="0023541C"/>
    <w:rsid w:val="00235C73"/>
    <w:rsid w:val="002364B8"/>
    <w:rsid w:val="00236F16"/>
    <w:rsid w:val="00237849"/>
    <w:rsid w:val="00237E60"/>
    <w:rsid w:val="00237FD1"/>
    <w:rsid w:val="00240140"/>
    <w:rsid w:val="00240188"/>
    <w:rsid w:val="00240704"/>
    <w:rsid w:val="002407CA"/>
    <w:rsid w:val="0024137A"/>
    <w:rsid w:val="00242F4A"/>
    <w:rsid w:val="00243143"/>
    <w:rsid w:val="002431C3"/>
    <w:rsid w:val="0024353D"/>
    <w:rsid w:val="002436B2"/>
    <w:rsid w:val="002447C6"/>
    <w:rsid w:val="00245995"/>
    <w:rsid w:val="00246167"/>
    <w:rsid w:val="00246DCD"/>
    <w:rsid w:val="0024745B"/>
    <w:rsid w:val="002537D9"/>
    <w:rsid w:val="002546E7"/>
    <w:rsid w:val="002551A7"/>
    <w:rsid w:val="00255249"/>
    <w:rsid w:val="00255570"/>
    <w:rsid w:val="00260412"/>
    <w:rsid w:val="002608BD"/>
    <w:rsid w:val="0026213E"/>
    <w:rsid w:val="002624DF"/>
    <w:rsid w:val="00262A64"/>
    <w:rsid w:val="00262E07"/>
    <w:rsid w:val="002635DB"/>
    <w:rsid w:val="0026364A"/>
    <w:rsid w:val="00263D16"/>
    <w:rsid w:val="00264B2D"/>
    <w:rsid w:val="00265256"/>
    <w:rsid w:val="0026529E"/>
    <w:rsid w:val="00265425"/>
    <w:rsid w:val="002654DD"/>
    <w:rsid w:val="00265740"/>
    <w:rsid w:val="00266C04"/>
    <w:rsid w:val="00266F30"/>
    <w:rsid w:val="00267C61"/>
    <w:rsid w:val="00270031"/>
    <w:rsid w:val="002704F1"/>
    <w:rsid w:val="00271DDA"/>
    <w:rsid w:val="002726CA"/>
    <w:rsid w:val="00272CE5"/>
    <w:rsid w:val="00272FEF"/>
    <w:rsid w:val="00273A21"/>
    <w:rsid w:val="002751BC"/>
    <w:rsid w:val="00276043"/>
    <w:rsid w:val="00276073"/>
    <w:rsid w:val="00276341"/>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5219"/>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0D9"/>
    <w:rsid w:val="002A64DB"/>
    <w:rsid w:val="002A6544"/>
    <w:rsid w:val="002A690C"/>
    <w:rsid w:val="002A6CDE"/>
    <w:rsid w:val="002A7C0F"/>
    <w:rsid w:val="002B050A"/>
    <w:rsid w:val="002B2E79"/>
    <w:rsid w:val="002B2F53"/>
    <w:rsid w:val="002B2F62"/>
    <w:rsid w:val="002B3745"/>
    <w:rsid w:val="002B3A57"/>
    <w:rsid w:val="002B3C7A"/>
    <w:rsid w:val="002B423A"/>
    <w:rsid w:val="002B4BA5"/>
    <w:rsid w:val="002B52AB"/>
    <w:rsid w:val="002B566A"/>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0E97"/>
    <w:rsid w:val="002D1035"/>
    <w:rsid w:val="002D3145"/>
    <w:rsid w:val="002D453B"/>
    <w:rsid w:val="002D6445"/>
    <w:rsid w:val="002D6A79"/>
    <w:rsid w:val="002D72C3"/>
    <w:rsid w:val="002D733A"/>
    <w:rsid w:val="002D75E6"/>
    <w:rsid w:val="002E046B"/>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636C"/>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6B5"/>
    <w:rsid w:val="003259D3"/>
    <w:rsid w:val="00326366"/>
    <w:rsid w:val="0032678F"/>
    <w:rsid w:val="00326A9F"/>
    <w:rsid w:val="00326ED3"/>
    <w:rsid w:val="003276B8"/>
    <w:rsid w:val="00327BFD"/>
    <w:rsid w:val="0033012B"/>
    <w:rsid w:val="003301F2"/>
    <w:rsid w:val="00330205"/>
    <w:rsid w:val="0033037A"/>
    <w:rsid w:val="003306DD"/>
    <w:rsid w:val="003308BF"/>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29DD"/>
    <w:rsid w:val="00353AEB"/>
    <w:rsid w:val="003554A5"/>
    <w:rsid w:val="00355A0E"/>
    <w:rsid w:val="00355BA0"/>
    <w:rsid w:val="00355ED9"/>
    <w:rsid w:val="003560CE"/>
    <w:rsid w:val="00356DDF"/>
    <w:rsid w:val="003575C3"/>
    <w:rsid w:val="003577CB"/>
    <w:rsid w:val="003623E9"/>
    <w:rsid w:val="00362C76"/>
    <w:rsid w:val="0036477D"/>
    <w:rsid w:val="00364DCD"/>
    <w:rsid w:val="003652F6"/>
    <w:rsid w:val="00365565"/>
    <w:rsid w:val="00365C40"/>
    <w:rsid w:val="0036642C"/>
    <w:rsid w:val="003665B5"/>
    <w:rsid w:val="0036750C"/>
    <w:rsid w:val="003717F9"/>
    <w:rsid w:val="003730D2"/>
    <w:rsid w:val="00373479"/>
    <w:rsid w:val="0037368B"/>
    <w:rsid w:val="00373C27"/>
    <w:rsid w:val="00373D7F"/>
    <w:rsid w:val="003746D9"/>
    <w:rsid w:val="00375FE3"/>
    <w:rsid w:val="00376A51"/>
    <w:rsid w:val="00377080"/>
    <w:rsid w:val="003775E9"/>
    <w:rsid w:val="0038002D"/>
    <w:rsid w:val="003806B9"/>
    <w:rsid w:val="00381172"/>
    <w:rsid w:val="003817AE"/>
    <w:rsid w:val="00382C89"/>
    <w:rsid w:val="003839DA"/>
    <w:rsid w:val="003842CE"/>
    <w:rsid w:val="0038443E"/>
    <w:rsid w:val="003850E1"/>
    <w:rsid w:val="003857F8"/>
    <w:rsid w:val="00385CF0"/>
    <w:rsid w:val="00385F7C"/>
    <w:rsid w:val="003860D2"/>
    <w:rsid w:val="00387470"/>
    <w:rsid w:val="00387AC5"/>
    <w:rsid w:val="00390391"/>
    <w:rsid w:val="0039086C"/>
    <w:rsid w:val="00390F19"/>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A7F20"/>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1B5"/>
    <w:rsid w:val="003E025D"/>
    <w:rsid w:val="003E086B"/>
    <w:rsid w:val="003E0A72"/>
    <w:rsid w:val="003E0CCF"/>
    <w:rsid w:val="003E11C3"/>
    <w:rsid w:val="003E1482"/>
    <w:rsid w:val="003E170C"/>
    <w:rsid w:val="003E183F"/>
    <w:rsid w:val="003E1B1D"/>
    <w:rsid w:val="003E1E97"/>
    <w:rsid w:val="003E2017"/>
    <w:rsid w:val="003E2E67"/>
    <w:rsid w:val="003E33FE"/>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21AA"/>
    <w:rsid w:val="00403720"/>
    <w:rsid w:val="00403E21"/>
    <w:rsid w:val="00404073"/>
    <w:rsid w:val="00404803"/>
    <w:rsid w:val="00404A1D"/>
    <w:rsid w:val="00404F85"/>
    <w:rsid w:val="00405658"/>
    <w:rsid w:val="00405A6F"/>
    <w:rsid w:val="00406DE8"/>
    <w:rsid w:val="004074C2"/>
    <w:rsid w:val="00407A37"/>
    <w:rsid w:val="004103E1"/>
    <w:rsid w:val="00412215"/>
    <w:rsid w:val="00412567"/>
    <w:rsid w:val="0041287A"/>
    <w:rsid w:val="00412E9B"/>
    <w:rsid w:val="00414738"/>
    <w:rsid w:val="00414B25"/>
    <w:rsid w:val="00415647"/>
    <w:rsid w:val="00415E16"/>
    <w:rsid w:val="00415FC0"/>
    <w:rsid w:val="00417B05"/>
    <w:rsid w:val="00417BF2"/>
    <w:rsid w:val="00417E47"/>
    <w:rsid w:val="00420328"/>
    <w:rsid w:val="00420C70"/>
    <w:rsid w:val="00421536"/>
    <w:rsid w:val="00421DFC"/>
    <w:rsid w:val="004227A2"/>
    <w:rsid w:val="00422C89"/>
    <w:rsid w:val="0042307F"/>
    <w:rsid w:val="0042356E"/>
    <w:rsid w:val="004241E4"/>
    <w:rsid w:val="004243C5"/>
    <w:rsid w:val="0042440A"/>
    <w:rsid w:val="00424B0D"/>
    <w:rsid w:val="00424FD6"/>
    <w:rsid w:val="00425517"/>
    <w:rsid w:val="00425713"/>
    <w:rsid w:val="00425748"/>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465B"/>
    <w:rsid w:val="00444A62"/>
    <w:rsid w:val="00445B5F"/>
    <w:rsid w:val="0044794C"/>
    <w:rsid w:val="00450878"/>
    <w:rsid w:val="0045153C"/>
    <w:rsid w:val="00451B82"/>
    <w:rsid w:val="00452D38"/>
    <w:rsid w:val="004533CB"/>
    <w:rsid w:val="0045353A"/>
    <w:rsid w:val="004535FC"/>
    <w:rsid w:val="00453829"/>
    <w:rsid w:val="00453E57"/>
    <w:rsid w:val="004540CD"/>
    <w:rsid w:val="004546F8"/>
    <w:rsid w:val="00455A21"/>
    <w:rsid w:val="004560B0"/>
    <w:rsid w:val="00457FA9"/>
    <w:rsid w:val="00460AD4"/>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1F9E"/>
    <w:rsid w:val="004721AD"/>
    <w:rsid w:val="004722A9"/>
    <w:rsid w:val="00472B3D"/>
    <w:rsid w:val="00472E5A"/>
    <w:rsid w:val="00473523"/>
    <w:rsid w:val="00475E1F"/>
    <w:rsid w:val="00476E68"/>
    <w:rsid w:val="00477346"/>
    <w:rsid w:val="004774DF"/>
    <w:rsid w:val="00477E47"/>
    <w:rsid w:val="00480106"/>
    <w:rsid w:val="004801FE"/>
    <w:rsid w:val="0048032F"/>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0F52"/>
    <w:rsid w:val="004A0F5C"/>
    <w:rsid w:val="004A29A1"/>
    <w:rsid w:val="004A42F1"/>
    <w:rsid w:val="004A446E"/>
    <w:rsid w:val="004A4BD5"/>
    <w:rsid w:val="004A5CB4"/>
    <w:rsid w:val="004A60EC"/>
    <w:rsid w:val="004A6C2A"/>
    <w:rsid w:val="004B0B5F"/>
    <w:rsid w:val="004B0BF4"/>
    <w:rsid w:val="004B0FF2"/>
    <w:rsid w:val="004B10DC"/>
    <w:rsid w:val="004B1291"/>
    <w:rsid w:val="004B134E"/>
    <w:rsid w:val="004B1843"/>
    <w:rsid w:val="004B1B03"/>
    <w:rsid w:val="004B38EA"/>
    <w:rsid w:val="004B3F20"/>
    <w:rsid w:val="004B418B"/>
    <w:rsid w:val="004B4344"/>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2C5D"/>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2935"/>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042"/>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4AB5"/>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1F7B"/>
    <w:rsid w:val="005A3504"/>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9AB"/>
    <w:rsid w:val="005B2A68"/>
    <w:rsid w:val="005B2B75"/>
    <w:rsid w:val="005B2CE0"/>
    <w:rsid w:val="005B327E"/>
    <w:rsid w:val="005B389B"/>
    <w:rsid w:val="005B3951"/>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658F"/>
    <w:rsid w:val="005D6C94"/>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046F"/>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44"/>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D48"/>
    <w:rsid w:val="00624ECE"/>
    <w:rsid w:val="00625BE1"/>
    <w:rsid w:val="00625C4B"/>
    <w:rsid w:val="00626CFC"/>
    <w:rsid w:val="00627EC1"/>
    <w:rsid w:val="006306DA"/>
    <w:rsid w:val="0063157C"/>
    <w:rsid w:val="00632800"/>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4E90"/>
    <w:rsid w:val="00656470"/>
    <w:rsid w:val="00657357"/>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0B7E"/>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1A36"/>
    <w:rsid w:val="006C220B"/>
    <w:rsid w:val="006C2A38"/>
    <w:rsid w:val="006C2A3A"/>
    <w:rsid w:val="006C2E36"/>
    <w:rsid w:val="006C2EE0"/>
    <w:rsid w:val="006C376A"/>
    <w:rsid w:val="006C3946"/>
    <w:rsid w:val="006C3E80"/>
    <w:rsid w:val="006C43F7"/>
    <w:rsid w:val="006C450F"/>
    <w:rsid w:val="006C4B57"/>
    <w:rsid w:val="006C4D5F"/>
    <w:rsid w:val="006C52B7"/>
    <w:rsid w:val="006C5A89"/>
    <w:rsid w:val="006C6A53"/>
    <w:rsid w:val="006C74B7"/>
    <w:rsid w:val="006C7588"/>
    <w:rsid w:val="006D0794"/>
    <w:rsid w:val="006D0A93"/>
    <w:rsid w:val="006D1235"/>
    <w:rsid w:val="006D12CD"/>
    <w:rsid w:val="006D248C"/>
    <w:rsid w:val="006D2D2A"/>
    <w:rsid w:val="006D351E"/>
    <w:rsid w:val="006D36BF"/>
    <w:rsid w:val="006D3D2D"/>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5E4B"/>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21CC"/>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C80"/>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8AC"/>
    <w:rsid w:val="00786C4B"/>
    <w:rsid w:val="00786CE7"/>
    <w:rsid w:val="00787F88"/>
    <w:rsid w:val="00787FC2"/>
    <w:rsid w:val="007903B7"/>
    <w:rsid w:val="007904B0"/>
    <w:rsid w:val="007907F9"/>
    <w:rsid w:val="00790E85"/>
    <w:rsid w:val="007916A8"/>
    <w:rsid w:val="00791704"/>
    <w:rsid w:val="00791E1D"/>
    <w:rsid w:val="00791F0C"/>
    <w:rsid w:val="007926EA"/>
    <w:rsid w:val="00794725"/>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4FE"/>
    <w:rsid w:val="007C4F3C"/>
    <w:rsid w:val="007C6FBB"/>
    <w:rsid w:val="007C6FF4"/>
    <w:rsid w:val="007C7265"/>
    <w:rsid w:val="007C7693"/>
    <w:rsid w:val="007D0557"/>
    <w:rsid w:val="007D22EE"/>
    <w:rsid w:val="007D287C"/>
    <w:rsid w:val="007D39AC"/>
    <w:rsid w:val="007D3C00"/>
    <w:rsid w:val="007D4B94"/>
    <w:rsid w:val="007D4E95"/>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20A"/>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05A"/>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3AD"/>
    <w:rsid w:val="0083188D"/>
    <w:rsid w:val="00834ACA"/>
    <w:rsid w:val="00836BB7"/>
    <w:rsid w:val="008377E6"/>
    <w:rsid w:val="0084061F"/>
    <w:rsid w:val="00843E84"/>
    <w:rsid w:val="00844445"/>
    <w:rsid w:val="008445DD"/>
    <w:rsid w:val="008450E3"/>
    <w:rsid w:val="0084516F"/>
    <w:rsid w:val="0084760B"/>
    <w:rsid w:val="008478BE"/>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42DC"/>
    <w:rsid w:val="00865BA5"/>
    <w:rsid w:val="0086607A"/>
    <w:rsid w:val="008676D6"/>
    <w:rsid w:val="0087023D"/>
    <w:rsid w:val="00870503"/>
    <w:rsid w:val="00871BAB"/>
    <w:rsid w:val="00872724"/>
    <w:rsid w:val="00872FA3"/>
    <w:rsid w:val="0087364C"/>
    <w:rsid w:val="00873C2B"/>
    <w:rsid w:val="00874B46"/>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480"/>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A644D"/>
    <w:rsid w:val="008A73B0"/>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2DA"/>
    <w:rsid w:val="0090537D"/>
    <w:rsid w:val="009055B4"/>
    <w:rsid w:val="00906A42"/>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37F8C"/>
    <w:rsid w:val="00940331"/>
    <w:rsid w:val="00940A68"/>
    <w:rsid w:val="00941F01"/>
    <w:rsid w:val="0094220E"/>
    <w:rsid w:val="00942355"/>
    <w:rsid w:val="0094241B"/>
    <w:rsid w:val="00942528"/>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3EAE"/>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108"/>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A86"/>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1FD0"/>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2EA0"/>
    <w:rsid w:val="009C3752"/>
    <w:rsid w:val="009C5055"/>
    <w:rsid w:val="009C52F7"/>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5F96"/>
    <w:rsid w:val="009D6150"/>
    <w:rsid w:val="009D6516"/>
    <w:rsid w:val="009D783A"/>
    <w:rsid w:val="009E1535"/>
    <w:rsid w:val="009E23ED"/>
    <w:rsid w:val="009E415E"/>
    <w:rsid w:val="009E4C3F"/>
    <w:rsid w:val="009E51F7"/>
    <w:rsid w:val="009E5266"/>
    <w:rsid w:val="009E5C88"/>
    <w:rsid w:val="009E68CE"/>
    <w:rsid w:val="009E73E5"/>
    <w:rsid w:val="009E7B01"/>
    <w:rsid w:val="009F07D0"/>
    <w:rsid w:val="009F09CF"/>
    <w:rsid w:val="009F1425"/>
    <w:rsid w:val="009F18AC"/>
    <w:rsid w:val="009F32C2"/>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355"/>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31F0"/>
    <w:rsid w:val="00A255AD"/>
    <w:rsid w:val="00A25FA7"/>
    <w:rsid w:val="00A263AD"/>
    <w:rsid w:val="00A2647B"/>
    <w:rsid w:val="00A27516"/>
    <w:rsid w:val="00A27624"/>
    <w:rsid w:val="00A313E1"/>
    <w:rsid w:val="00A3148A"/>
    <w:rsid w:val="00A3191B"/>
    <w:rsid w:val="00A32113"/>
    <w:rsid w:val="00A32441"/>
    <w:rsid w:val="00A32A11"/>
    <w:rsid w:val="00A33A00"/>
    <w:rsid w:val="00A33F64"/>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32E"/>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0D6B"/>
    <w:rsid w:val="00AC1BE4"/>
    <w:rsid w:val="00AC1D0D"/>
    <w:rsid w:val="00AC21E1"/>
    <w:rsid w:val="00AC2246"/>
    <w:rsid w:val="00AC2364"/>
    <w:rsid w:val="00AC260C"/>
    <w:rsid w:val="00AC2D4B"/>
    <w:rsid w:val="00AC2DC7"/>
    <w:rsid w:val="00AC2F7C"/>
    <w:rsid w:val="00AC37C9"/>
    <w:rsid w:val="00AC3D68"/>
    <w:rsid w:val="00AC4067"/>
    <w:rsid w:val="00AC46A1"/>
    <w:rsid w:val="00AC4A78"/>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C40"/>
    <w:rsid w:val="00AF3DFC"/>
    <w:rsid w:val="00AF48E3"/>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9FE"/>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167B"/>
    <w:rsid w:val="00B43277"/>
    <w:rsid w:val="00B4332B"/>
    <w:rsid w:val="00B4340E"/>
    <w:rsid w:val="00B439FC"/>
    <w:rsid w:val="00B44D3C"/>
    <w:rsid w:val="00B4589D"/>
    <w:rsid w:val="00B45CED"/>
    <w:rsid w:val="00B46D2E"/>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5E59"/>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033F"/>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03D"/>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C50"/>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2CE"/>
    <w:rsid w:val="00C45326"/>
    <w:rsid w:val="00C46952"/>
    <w:rsid w:val="00C46B6A"/>
    <w:rsid w:val="00C505B5"/>
    <w:rsid w:val="00C50D28"/>
    <w:rsid w:val="00C51144"/>
    <w:rsid w:val="00C51F0B"/>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B14"/>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05"/>
    <w:rsid w:val="00C74615"/>
    <w:rsid w:val="00C74A0E"/>
    <w:rsid w:val="00C75E81"/>
    <w:rsid w:val="00C76478"/>
    <w:rsid w:val="00C766C4"/>
    <w:rsid w:val="00C76909"/>
    <w:rsid w:val="00C8047D"/>
    <w:rsid w:val="00C804E8"/>
    <w:rsid w:val="00C81FFC"/>
    <w:rsid w:val="00C829EA"/>
    <w:rsid w:val="00C82BD2"/>
    <w:rsid w:val="00C82E4A"/>
    <w:rsid w:val="00C8404F"/>
    <w:rsid w:val="00C8410E"/>
    <w:rsid w:val="00C84366"/>
    <w:rsid w:val="00C851B6"/>
    <w:rsid w:val="00C852D9"/>
    <w:rsid w:val="00C8552F"/>
    <w:rsid w:val="00C85ADD"/>
    <w:rsid w:val="00C85DD3"/>
    <w:rsid w:val="00C86EA5"/>
    <w:rsid w:val="00C875F8"/>
    <w:rsid w:val="00C87C8A"/>
    <w:rsid w:val="00C87F2B"/>
    <w:rsid w:val="00C903CF"/>
    <w:rsid w:val="00C911B6"/>
    <w:rsid w:val="00C9171A"/>
    <w:rsid w:val="00C918C6"/>
    <w:rsid w:val="00C91B56"/>
    <w:rsid w:val="00C920B7"/>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1285"/>
    <w:rsid w:val="00CD2498"/>
    <w:rsid w:val="00CD36FD"/>
    <w:rsid w:val="00CD3810"/>
    <w:rsid w:val="00CD46CA"/>
    <w:rsid w:val="00CD7BBE"/>
    <w:rsid w:val="00CE003B"/>
    <w:rsid w:val="00CE00F5"/>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88"/>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27E25"/>
    <w:rsid w:val="00D3022F"/>
    <w:rsid w:val="00D30CCE"/>
    <w:rsid w:val="00D310DE"/>
    <w:rsid w:val="00D321DC"/>
    <w:rsid w:val="00D332D8"/>
    <w:rsid w:val="00D3373B"/>
    <w:rsid w:val="00D340EE"/>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1F3"/>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5596"/>
    <w:rsid w:val="00D86311"/>
    <w:rsid w:val="00D8639F"/>
    <w:rsid w:val="00D86627"/>
    <w:rsid w:val="00D871C1"/>
    <w:rsid w:val="00D87A42"/>
    <w:rsid w:val="00D87AB1"/>
    <w:rsid w:val="00D90872"/>
    <w:rsid w:val="00D91949"/>
    <w:rsid w:val="00D91AF3"/>
    <w:rsid w:val="00D9465C"/>
    <w:rsid w:val="00D94BF6"/>
    <w:rsid w:val="00D950FA"/>
    <w:rsid w:val="00D957B7"/>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07B"/>
    <w:rsid w:val="00DA77CA"/>
    <w:rsid w:val="00DB1054"/>
    <w:rsid w:val="00DB297D"/>
    <w:rsid w:val="00DB2C55"/>
    <w:rsid w:val="00DB3143"/>
    <w:rsid w:val="00DB4544"/>
    <w:rsid w:val="00DB47A5"/>
    <w:rsid w:val="00DB4928"/>
    <w:rsid w:val="00DB4954"/>
    <w:rsid w:val="00DB5F40"/>
    <w:rsid w:val="00DB6910"/>
    <w:rsid w:val="00DB7136"/>
    <w:rsid w:val="00DB74B6"/>
    <w:rsid w:val="00DB74FE"/>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6112"/>
    <w:rsid w:val="00DD753F"/>
    <w:rsid w:val="00DE0256"/>
    <w:rsid w:val="00DE045B"/>
    <w:rsid w:val="00DE0828"/>
    <w:rsid w:val="00DE0D51"/>
    <w:rsid w:val="00DE1D23"/>
    <w:rsid w:val="00DE29D9"/>
    <w:rsid w:val="00DE2AEC"/>
    <w:rsid w:val="00DE2F32"/>
    <w:rsid w:val="00DE337C"/>
    <w:rsid w:val="00DE4368"/>
    <w:rsid w:val="00DE4E79"/>
    <w:rsid w:val="00DE5AC6"/>
    <w:rsid w:val="00DE7321"/>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DF7ACF"/>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22F"/>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A"/>
    <w:rsid w:val="00E36C8C"/>
    <w:rsid w:val="00E3769D"/>
    <w:rsid w:val="00E37B1D"/>
    <w:rsid w:val="00E37BD9"/>
    <w:rsid w:val="00E417AF"/>
    <w:rsid w:val="00E41AA4"/>
    <w:rsid w:val="00E422F9"/>
    <w:rsid w:val="00E43258"/>
    <w:rsid w:val="00E43E24"/>
    <w:rsid w:val="00E476A3"/>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673B6"/>
    <w:rsid w:val="00E704CC"/>
    <w:rsid w:val="00E70696"/>
    <w:rsid w:val="00E71CA5"/>
    <w:rsid w:val="00E72F0E"/>
    <w:rsid w:val="00E73490"/>
    <w:rsid w:val="00E73571"/>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7D2"/>
    <w:rsid w:val="00E87FBF"/>
    <w:rsid w:val="00E91497"/>
    <w:rsid w:val="00E91F0C"/>
    <w:rsid w:val="00E92154"/>
    <w:rsid w:val="00E929AA"/>
    <w:rsid w:val="00E929CD"/>
    <w:rsid w:val="00E936A7"/>
    <w:rsid w:val="00E93762"/>
    <w:rsid w:val="00E9398F"/>
    <w:rsid w:val="00E939DE"/>
    <w:rsid w:val="00E944E2"/>
    <w:rsid w:val="00E94BB2"/>
    <w:rsid w:val="00E95062"/>
    <w:rsid w:val="00E97045"/>
    <w:rsid w:val="00E97C92"/>
    <w:rsid w:val="00EA09CD"/>
    <w:rsid w:val="00EA09F6"/>
    <w:rsid w:val="00EA0A52"/>
    <w:rsid w:val="00EA0E73"/>
    <w:rsid w:val="00EA0EF6"/>
    <w:rsid w:val="00EA11AE"/>
    <w:rsid w:val="00EA12FA"/>
    <w:rsid w:val="00EA13F7"/>
    <w:rsid w:val="00EA1DAB"/>
    <w:rsid w:val="00EA1DDA"/>
    <w:rsid w:val="00EA20C2"/>
    <w:rsid w:val="00EA276B"/>
    <w:rsid w:val="00EA353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16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53C6"/>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6F0"/>
    <w:rsid w:val="00F309AB"/>
    <w:rsid w:val="00F30C1D"/>
    <w:rsid w:val="00F30D42"/>
    <w:rsid w:val="00F32717"/>
    <w:rsid w:val="00F327D0"/>
    <w:rsid w:val="00F332E6"/>
    <w:rsid w:val="00F33691"/>
    <w:rsid w:val="00F35AE2"/>
    <w:rsid w:val="00F36151"/>
    <w:rsid w:val="00F36415"/>
    <w:rsid w:val="00F36EC1"/>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3A93"/>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2F7"/>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E7A72"/>
    <w:rsid w:val="00FF0899"/>
    <w:rsid w:val="00FF1B86"/>
    <w:rsid w:val="00FF21D6"/>
    <w:rsid w:val="00FF21EA"/>
    <w:rsid w:val="00FF27ED"/>
    <w:rsid w:val="00FF2AEC"/>
    <w:rsid w:val="00FF2CFC"/>
    <w:rsid w:val="00FF3413"/>
    <w:rsid w:val="00FF42F3"/>
    <w:rsid w:val="00FF45C1"/>
    <w:rsid w:val="00FF48D2"/>
    <w:rsid w:val="00FF51FE"/>
    <w:rsid w:val="00FF5583"/>
    <w:rsid w:val="00FF595D"/>
    <w:rsid w:val="00FF5A77"/>
    <w:rsid w:val="00FF648D"/>
    <w:rsid w:val="00FF6FC2"/>
    <w:rsid w:val="00FF76E9"/>
    <w:rsid w:val="00FF77F4"/>
    <w:rsid w:val="02E1F1EC"/>
    <w:rsid w:val="0737F958"/>
    <w:rsid w:val="08A343E7"/>
    <w:rsid w:val="0B15457D"/>
    <w:rsid w:val="121CFD29"/>
    <w:rsid w:val="1421B35C"/>
    <w:rsid w:val="166AC9DF"/>
    <w:rsid w:val="1A55B5AF"/>
    <w:rsid w:val="1B9E0BCA"/>
    <w:rsid w:val="1CD6F2DE"/>
    <w:rsid w:val="20C00E2B"/>
    <w:rsid w:val="26ED5DE8"/>
    <w:rsid w:val="2CE8D4B0"/>
    <w:rsid w:val="2DD5379E"/>
    <w:rsid w:val="2DEB4D71"/>
    <w:rsid w:val="2EAE0E05"/>
    <w:rsid w:val="301E6853"/>
    <w:rsid w:val="31B7C3FC"/>
    <w:rsid w:val="33A37771"/>
    <w:rsid w:val="3A503BA3"/>
    <w:rsid w:val="3D7534BD"/>
    <w:rsid w:val="3DB8A3B3"/>
    <w:rsid w:val="3FB452E8"/>
    <w:rsid w:val="402CD2CD"/>
    <w:rsid w:val="41B5636B"/>
    <w:rsid w:val="41F0BDF3"/>
    <w:rsid w:val="46D80F32"/>
    <w:rsid w:val="46DE0E5F"/>
    <w:rsid w:val="4BD31856"/>
    <w:rsid w:val="4C54336E"/>
    <w:rsid w:val="50917C3A"/>
    <w:rsid w:val="50AAF943"/>
    <w:rsid w:val="51FCD06B"/>
    <w:rsid w:val="53D391E4"/>
    <w:rsid w:val="550CAD48"/>
    <w:rsid w:val="564FFD40"/>
    <w:rsid w:val="57070FAB"/>
    <w:rsid w:val="578560CF"/>
    <w:rsid w:val="59EA1844"/>
    <w:rsid w:val="5BCB9456"/>
    <w:rsid w:val="5BFB89B8"/>
    <w:rsid w:val="5DA422F6"/>
    <w:rsid w:val="6195337E"/>
    <w:rsid w:val="63840094"/>
    <w:rsid w:val="64ACCF29"/>
    <w:rsid w:val="66BFA0FD"/>
    <w:rsid w:val="676C1538"/>
    <w:rsid w:val="68C09C69"/>
    <w:rsid w:val="69E57BF0"/>
    <w:rsid w:val="6BDFBBDD"/>
    <w:rsid w:val="6E0B1980"/>
    <w:rsid w:val="6F114E3B"/>
    <w:rsid w:val="7139B310"/>
    <w:rsid w:val="7388EC3D"/>
    <w:rsid w:val="7918D9C9"/>
    <w:rsid w:val="79773AF2"/>
    <w:rsid w:val="7BD3EDC1"/>
    <w:rsid w:val="7CCA08F6"/>
    <w:rsid w:val="7FAFC9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27838"/>
  <w15:docId w15:val="{2D759E31-5518-4613-855F-B02CA5F01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uiPriority="20"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D27E25"/>
    <w:pPr>
      <w:suppressAutoHyphens/>
      <w:spacing w:before="120" w:after="120"/>
    </w:p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9"/>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9"/>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9"/>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9"/>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0"/>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paragraph" w:styleId="NormalWeb">
    <w:name w:val="Normal (Web)"/>
    <w:basedOn w:val="Normal"/>
    <w:uiPriority w:val="99"/>
    <w:unhideWhenUsed/>
    <w:locked/>
    <w:rsid w:val="00A231F0"/>
    <w:pPr>
      <w:suppressAutoHyphens w:val="0"/>
      <w:spacing w:before="100" w:beforeAutospacing="1" w:after="100" w:afterAutospacing="1"/>
    </w:pPr>
    <w:rPr>
      <w:rFonts w:ascii="Times New Roman" w:hAnsi="Times New Roman" w:cs="Times New Roman"/>
      <w:szCs w:val="24"/>
    </w:rPr>
  </w:style>
  <w:style w:type="paragraph" w:styleId="CommentText">
    <w:name w:val="annotation text"/>
    <w:basedOn w:val="Normal"/>
    <w:link w:val="CommentTextChar"/>
    <w:semiHidden/>
    <w:unhideWhenUsed/>
    <w:locked/>
    <w:rPr>
      <w:sz w:val="20"/>
      <w:szCs w:val="20"/>
    </w:rPr>
  </w:style>
  <w:style w:type="character" w:customStyle="1" w:styleId="CommentTextChar">
    <w:name w:val="Comment Text Char"/>
    <w:basedOn w:val="DefaultParagraphFont"/>
    <w:link w:val="CommentText"/>
    <w:semiHidden/>
    <w:rPr>
      <w:sz w:val="20"/>
      <w:szCs w:val="20"/>
    </w:rPr>
  </w:style>
  <w:style w:type="character" w:styleId="CommentReference">
    <w:name w:val="annotation reference"/>
    <w:basedOn w:val="DefaultParagraphFont"/>
    <w:semiHidden/>
    <w:unhideWhenUsed/>
    <w:locked/>
    <w:rPr>
      <w:sz w:val="16"/>
      <w:szCs w:val="16"/>
    </w:rPr>
  </w:style>
  <w:style w:type="paragraph" w:styleId="Revision">
    <w:name w:val="Revision"/>
    <w:hidden/>
    <w:uiPriority w:val="99"/>
    <w:semiHidden/>
    <w:rsid w:val="002D0E97"/>
    <w:pPr>
      <w:spacing w:before="0" w:after="0"/>
    </w:pPr>
    <w:rPr>
      <w:sz w:val="24"/>
    </w:rPr>
  </w:style>
  <w:style w:type="character" w:styleId="UnresolvedMention">
    <w:name w:val="Unresolved Mention"/>
    <w:basedOn w:val="DefaultParagraphFont"/>
    <w:uiPriority w:val="99"/>
    <w:semiHidden/>
    <w:unhideWhenUsed/>
    <w:rsid w:val="00864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375087090">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192693164">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786145868">
      <w:bodyDiv w:val="1"/>
      <w:marLeft w:val="0"/>
      <w:marRight w:val="0"/>
      <w:marTop w:val="0"/>
      <w:marBottom w:val="0"/>
      <w:divBdr>
        <w:top w:val="none" w:sz="0" w:space="0" w:color="auto"/>
        <w:left w:val="none" w:sz="0" w:space="0" w:color="auto"/>
        <w:bottom w:val="none" w:sz="0" w:space="0" w:color="auto"/>
        <w:right w:val="none" w:sz="0" w:space="0" w:color="auto"/>
      </w:divBdr>
    </w:div>
    <w:div w:id="2126849620">
      <w:bodyDiv w:val="1"/>
      <w:marLeft w:val="0"/>
      <w:marRight w:val="0"/>
      <w:marTop w:val="0"/>
      <w:marBottom w:val="0"/>
      <w:divBdr>
        <w:top w:val="none" w:sz="0" w:space="0" w:color="auto"/>
        <w:left w:val="none" w:sz="0" w:space="0" w:color="auto"/>
        <w:bottom w:val="none" w:sz="0" w:space="0" w:color="auto"/>
        <w:right w:val="none" w:sz="0" w:space="0" w:color="auto"/>
      </w:divBdr>
      <w:divsChild>
        <w:div w:id="1614366281">
          <w:marLeft w:val="0"/>
          <w:marRight w:val="0"/>
          <w:marTop w:val="0"/>
          <w:marBottom w:val="0"/>
          <w:divBdr>
            <w:top w:val="none" w:sz="0" w:space="0" w:color="auto"/>
            <w:left w:val="none" w:sz="0" w:space="0" w:color="auto"/>
            <w:bottom w:val="none" w:sz="0" w:space="0" w:color="auto"/>
            <w:right w:val="none" w:sz="0" w:space="0" w:color="auto"/>
          </w:divBdr>
        </w:div>
        <w:div w:id="2120441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mmwr/volumes/73/wr/mm7343a5.htm" TargetMode="External"/><Relationship Id="rId18" Type="http://schemas.openxmlformats.org/officeDocument/2006/relationships/hyperlink" Target="https://www.stdccn.org/render/Public"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redcap.health.state.mn.us/redcap/surveys/?s=LE3L83T7PC4LHRCX" TargetMode="External"/><Relationship Id="rId17" Type="http://schemas.openxmlformats.org/officeDocument/2006/relationships/hyperlink" Target="https://www.ncsddc.org/wp-content/uploads/2024/06/dermatophyte-summary-for-NCSD_10_20_2023-UPDATE_6_26_2024.pdf" TargetMode="External"/><Relationship Id="rId2" Type="http://schemas.openxmlformats.org/officeDocument/2006/relationships/customXml" Target="../customXml/item2.xml"/><Relationship Id="rId16" Type="http://schemas.openxmlformats.org/officeDocument/2006/relationships/hyperlink" Target="https://www.health.state.mn.us/diseases/idlab/forms.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state.mn.us/diseases/tmvii/hcp.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state.mn.us/ha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dcap.health.state.mn.us/redcap/surveys/?s=LE3L83T7PC4LHRCX"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etze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IncorporatedintoGrant xmlns="c2b686cc-bb53-46ec-b560-22129ff3b9ef">true</IncorporatedintoGrant>
    <EnteredintoCAMP_x003f_ xmlns="c2b686cc-bb53-46ec-b560-22129ff3b9ef" xsi:nil="true"/>
    <TaxCatchAll xmlns="7a5c8f48-baab-4214-9d10-108408e7d086" xsi:nil="true"/>
    <lcf76f155ced4ddcb4097134ff3c332f xmlns="c2b686cc-bb53-46ec-b560-22129ff3b9e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13E33DFF910D439AC224F8D124280A" ma:contentTypeVersion="17" ma:contentTypeDescription="Create a new document." ma:contentTypeScope="" ma:versionID="c5f296afd2f11fa979bd15105208374f">
  <xsd:schema xmlns:xsd="http://www.w3.org/2001/XMLSchema" xmlns:xs="http://www.w3.org/2001/XMLSchema" xmlns:p="http://schemas.microsoft.com/office/2006/metadata/properties" xmlns:ns2="c2b686cc-bb53-46ec-b560-22129ff3b9ef" xmlns:ns3="7a5c8f48-baab-4214-9d10-108408e7d086" targetNamespace="http://schemas.microsoft.com/office/2006/metadata/properties" ma:root="true" ma:fieldsID="ab6b24efc19e8aff01080f25c42af580" ns2:_="" ns3:_="">
    <xsd:import namespace="c2b686cc-bb53-46ec-b560-22129ff3b9ef"/>
    <xsd:import namespace="7a5c8f48-baab-4214-9d10-108408e7d0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IncorporatedintoGrant" minOccurs="0"/>
                <xsd:element ref="ns2:EnteredintoCAMP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686cc-bb53-46ec-b560-22129ff3b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ncorporatedintoGrant" ma:index="23" nillable="true" ma:displayName="Incorporated into Grant" ma:default="1" ma:format="Dropdown" ma:internalName="IncorporatedintoGrant">
      <xsd:simpleType>
        <xsd:restriction base="dms:Boolean"/>
      </xsd:simpleType>
    </xsd:element>
    <xsd:element name="EnteredintoCAMP_x003f_" ma:index="24" nillable="true" ma:displayName="Entered into CAMP?" ma:description="Was this entered into CAMP for Quarterly Reporting" ma:format="Dropdown" ma:internalName="EnteredintoCAMP_x003f_">
      <xsd:simpleType>
        <xsd:restriction base="dms:Choice">
          <xsd:enumeration value="Yes"/>
          <xsd:enumeration value="In Process"/>
        </xsd:restriction>
      </xsd:simpleType>
    </xsd:element>
  </xsd:schema>
  <xsd:schema xmlns:xsd="http://www.w3.org/2001/XMLSchema" xmlns:xs="http://www.w3.org/2001/XMLSchema" xmlns:dms="http://schemas.microsoft.com/office/2006/documentManagement/types" xmlns:pc="http://schemas.microsoft.com/office/infopath/2007/PartnerControls" targetNamespace="7a5c8f48-baab-4214-9d10-108408e7d0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2df6ffa-e6bd-4f8f-8943-10cb05b5a84c}" ma:internalName="TaxCatchAll" ma:showField="CatchAllData" ma:web="7a5c8f48-baab-4214-9d10-108408e7d0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2.xml><?xml version="1.0" encoding="utf-8"?>
<ds:datastoreItem xmlns:ds="http://schemas.openxmlformats.org/officeDocument/2006/customXml" ds:itemID="{57BF5A84-D146-4B84-B77D-38529A5E057B}">
  <ds:schemaRefs>
    <ds:schemaRef ds:uri="http://purl.org/dc/terms/"/>
    <ds:schemaRef ds:uri="c2b686cc-bb53-46ec-b560-22129ff3b9ef"/>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7a5c8f48-baab-4214-9d10-108408e7d086"/>
    <ds:schemaRef ds:uri="http://schemas.microsoft.com/office/2006/metadata/properties"/>
  </ds:schemaRefs>
</ds:datastoreItem>
</file>

<file path=customXml/itemProps3.xml><?xml version="1.0" encoding="utf-8"?>
<ds:datastoreItem xmlns:ds="http://schemas.openxmlformats.org/officeDocument/2006/customXml" ds:itemID="{74E61453-13A6-45D1-97EB-2509A1C8B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686cc-bb53-46ec-b560-22129ff3b9ef"/>
    <ds:schemaRef ds:uri="7a5c8f48-baab-4214-9d10-108408e7d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6E2921-4307-4585-9C52-2146A984A1D0}">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Template Basic Document</Template>
  <TotalTime>101</TotalTime>
  <Pages>3</Pages>
  <Words>744</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Health Advisory: MDH Aligns with Medical Association Immunization Recommendations</vt:lpstr>
    </vt:vector>
  </TitlesOfParts>
  <Company>State of Minnesota</Company>
  <LinksUpToDate>false</LinksUpToDate>
  <CharactersWithSpaces>6208</CharactersWithSpaces>
  <SharedDoc>false</SharedDoc>
  <HLinks>
    <vt:vector size="78" baseType="variant">
      <vt:variant>
        <vt:i4>6815848</vt:i4>
      </vt:variant>
      <vt:variant>
        <vt:i4>36</vt:i4>
      </vt:variant>
      <vt:variant>
        <vt:i4>0</vt:i4>
      </vt:variant>
      <vt:variant>
        <vt:i4>5</vt:i4>
      </vt:variant>
      <vt:variant>
        <vt:lpwstr>https://www.health.state.mn.us/han</vt:lpwstr>
      </vt:variant>
      <vt:variant>
        <vt:lpwstr/>
      </vt:variant>
      <vt:variant>
        <vt:i4>7667745</vt:i4>
      </vt:variant>
      <vt:variant>
        <vt:i4>33</vt:i4>
      </vt:variant>
      <vt:variant>
        <vt:i4>0</vt:i4>
      </vt:variant>
      <vt:variant>
        <vt:i4>5</vt:i4>
      </vt:variant>
      <vt:variant>
        <vt:lpwstr>https://www.cdc.gov/measles/hcp/clinical-overview/stay-alert-for-measles-cases.html</vt:lpwstr>
      </vt:variant>
      <vt:variant>
        <vt:lpwstr/>
      </vt:variant>
      <vt:variant>
        <vt:i4>3670141</vt:i4>
      </vt:variant>
      <vt:variant>
        <vt:i4>30</vt:i4>
      </vt:variant>
      <vt:variant>
        <vt:i4>0</vt:i4>
      </vt:variant>
      <vt:variant>
        <vt:i4>5</vt:i4>
      </vt:variant>
      <vt:variant>
        <vt:lpwstr>https://www.health.state.mn.us/people/immunize/miic/train/followup.html</vt:lpwstr>
      </vt:variant>
      <vt:variant>
        <vt:lpwstr/>
      </vt:variant>
      <vt:variant>
        <vt:i4>983061</vt:i4>
      </vt:variant>
      <vt:variant>
        <vt:i4>27</vt:i4>
      </vt:variant>
      <vt:variant>
        <vt:i4>0</vt:i4>
      </vt:variant>
      <vt:variant>
        <vt:i4>5</vt:i4>
      </vt:variant>
      <vt:variant>
        <vt:lpwstr>https://www.cdc.gov/measles/data-research/index.html</vt:lpwstr>
      </vt:variant>
      <vt:variant>
        <vt:lpwstr/>
      </vt:variant>
      <vt:variant>
        <vt:i4>393292</vt:i4>
      </vt:variant>
      <vt:variant>
        <vt:i4>24</vt:i4>
      </vt:variant>
      <vt:variant>
        <vt:i4>0</vt:i4>
      </vt:variant>
      <vt:variant>
        <vt:i4>5</vt:i4>
      </vt:variant>
      <vt:variant>
        <vt:lpwstr>https://www.cdc.gov/measles/travel/index.html</vt:lpwstr>
      </vt:variant>
      <vt:variant>
        <vt:lpwstr/>
      </vt:variant>
      <vt:variant>
        <vt:i4>8323198</vt:i4>
      </vt:variant>
      <vt:variant>
        <vt:i4>21</vt:i4>
      </vt:variant>
      <vt:variant>
        <vt:i4>0</vt:i4>
      </vt:variant>
      <vt:variant>
        <vt:i4>5</vt:i4>
      </vt:variant>
      <vt:variant>
        <vt:lpwstr>https://www.health.state.mn.us/diseases/measles/hcp/index.html</vt:lpwstr>
      </vt:variant>
      <vt:variant>
        <vt:lpwstr/>
      </vt:variant>
      <vt:variant>
        <vt:i4>983061</vt:i4>
      </vt:variant>
      <vt:variant>
        <vt:i4>18</vt:i4>
      </vt:variant>
      <vt:variant>
        <vt:i4>0</vt:i4>
      </vt:variant>
      <vt:variant>
        <vt:i4>5</vt:i4>
      </vt:variant>
      <vt:variant>
        <vt:lpwstr>https://www.cdc.gov/measles/data-research/index.html</vt:lpwstr>
      </vt:variant>
      <vt:variant>
        <vt:lpwstr/>
      </vt:variant>
      <vt:variant>
        <vt:i4>393292</vt:i4>
      </vt:variant>
      <vt:variant>
        <vt:i4>15</vt:i4>
      </vt:variant>
      <vt:variant>
        <vt:i4>0</vt:i4>
      </vt:variant>
      <vt:variant>
        <vt:i4>5</vt:i4>
      </vt:variant>
      <vt:variant>
        <vt:lpwstr>https://www.cdc.gov/measles/travel/index.html</vt:lpwstr>
      </vt:variant>
      <vt:variant>
        <vt:lpwstr/>
      </vt:variant>
      <vt:variant>
        <vt:i4>3276901</vt:i4>
      </vt:variant>
      <vt:variant>
        <vt:i4>12</vt:i4>
      </vt:variant>
      <vt:variant>
        <vt:i4>0</vt:i4>
      </vt:variant>
      <vt:variant>
        <vt:i4>5</vt:i4>
      </vt:variant>
      <vt:variant>
        <vt:lpwstr>https://www.cdc.gov/measles/data-research/</vt:lpwstr>
      </vt:variant>
      <vt:variant>
        <vt:lpwstr/>
      </vt:variant>
      <vt:variant>
        <vt:i4>6881374</vt:i4>
      </vt:variant>
      <vt:variant>
        <vt:i4>9</vt:i4>
      </vt:variant>
      <vt:variant>
        <vt:i4>0</vt:i4>
      </vt:variant>
      <vt:variant>
        <vt:i4>5</vt:i4>
      </vt:variant>
      <vt:variant>
        <vt:lpwstr>mailto:health.miichelp@state.mn.us</vt:lpwstr>
      </vt:variant>
      <vt:variant>
        <vt:lpwstr/>
      </vt:variant>
      <vt:variant>
        <vt:i4>65626</vt:i4>
      </vt:variant>
      <vt:variant>
        <vt:i4>6</vt:i4>
      </vt:variant>
      <vt:variant>
        <vt:i4>0</vt:i4>
      </vt:variant>
      <vt:variant>
        <vt:i4>5</vt:i4>
      </vt:variant>
      <vt:variant>
        <vt:lpwstr>https://www.cdc.gov/measles/hcp/vaccine-considerations/index.html</vt:lpwstr>
      </vt:variant>
      <vt:variant>
        <vt:lpwstr/>
      </vt:variant>
      <vt:variant>
        <vt:i4>3080229</vt:i4>
      </vt:variant>
      <vt:variant>
        <vt:i4>3</vt:i4>
      </vt:variant>
      <vt:variant>
        <vt:i4>0</vt:i4>
      </vt:variant>
      <vt:variant>
        <vt:i4>5</vt:i4>
      </vt:variant>
      <vt:variant>
        <vt:lpwstr>https://www.health.state.mn.us/diseases/measles/hcp/labtesting.html</vt:lpwstr>
      </vt:variant>
      <vt:variant>
        <vt:lpwstr/>
      </vt:variant>
      <vt:variant>
        <vt:i4>4915264</vt:i4>
      </vt:variant>
      <vt:variant>
        <vt:i4>0</vt:i4>
      </vt:variant>
      <vt:variant>
        <vt:i4>0</vt:i4>
      </vt:variant>
      <vt:variant>
        <vt:i4>5</vt:i4>
      </vt:variant>
      <vt:variant>
        <vt:lpwstr>https://www.health.state.mn.us/diseases/measles/hcp/minimize.html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Advisory: Health Advisory: Sexually Transmitted Dermatophyte Outbreak in Minnesota</dc:title>
  <dc:subject>Health Advisory: Health Advisory: Sexually Transmitted Dermatophyte Outbreak in Minnesota</dc:subject>
  <dc:creator>Minnesota Department of Health</dc:creator>
  <cp:keywords/>
  <dc:description/>
  <cp:lastModifiedBy>Pretzel, Elly (She/Her/Hers) (MDH)</cp:lastModifiedBy>
  <cp:revision>11</cp:revision>
  <cp:lastPrinted>2016-12-14T20:03:00Z</cp:lastPrinted>
  <dcterms:created xsi:type="dcterms:W3CDTF">2026-01-07T16:10:00Z</dcterms:created>
  <dcterms:modified xsi:type="dcterms:W3CDTF">2026-02-11T14:17:00Z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0x0101003513E33DFF910D439AC224F8D124280A</vt:lpwstr>
  </property>
  <property fmtid="{D5CDD505-2E9C-101B-9397-08002B2CF9AE}" pid="3" name="_dlc_DocIdItemGuid">
    <vt:lpwstr>21075d31-a098-4126-a0c3-2155733820d1</vt:lpwstr>
  </property>
  <property fmtid="{D5CDD505-2E9C-101B-9397-08002B2CF9AE}" pid="4" name="MediaServiceImageTags">
    <vt:lpwstr/>
  </property>
</Properties>
</file>